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E197" w14:textId="6E852395" w:rsidR="00ED00CB" w:rsidRDefault="00B473FF" w:rsidP="00306C80">
      <w:pPr>
        <w:widowControl/>
        <w:snapToGrid w:val="0"/>
        <w:spacing w:line="360" w:lineRule="auto"/>
        <w:jc w:val="center"/>
        <w:rPr>
          <w:rFonts w:ascii="黑体" w:eastAsia="黑体" w:hAnsi="黑体" w:cs="宋体"/>
          <w:kern w:val="0"/>
          <w:sz w:val="28"/>
        </w:rPr>
      </w:pPr>
      <w:r>
        <w:rPr>
          <w:rFonts w:ascii="黑体" w:eastAsia="黑体" w:hAnsi="黑体" w:cs="宋体" w:hint="eastAsia"/>
          <w:kern w:val="0"/>
          <w:sz w:val="28"/>
        </w:rPr>
        <w:t>中国古生物学会古生态</w:t>
      </w:r>
      <w:r w:rsidR="00165954" w:rsidRPr="00165954">
        <w:rPr>
          <w:rFonts w:ascii="黑体" w:eastAsia="黑体" w:hAnsi="黑体" w:cs="宋体" w:hint="eastAsia"/>
          <w:kern w:val="0"/>
          <w:sz w:val="28"/>
        </w:rPr>
        <w:t>专业委员会</w:t>
      </w:r>
      <w:r w:rsidR="00CA1A66">
        <w:rPr>
          <w:rFonts w:ascii="黑体" w:eastAsia="黑体" w:hAnsi="黑体" w:cs="宋体" w:hint="eastAsia"/>
          <w:kern w:val="0"/>
          <w:sz w:val="28"/>
        </w:rPr>
        <w:t>第八届</w:t>
      </w:r>
      <w:r w:rsidR="00CA1A66" w:rsidRPr="00F96F77">
        <w:rPr>
          <w:rFonts w:ascii="黑体" w:eastAsia="黑体" w:hAnsi="黑体" w:cs="宋体" w:hint="eastAsia"/>
          <w:kern w:val="0"/>
          <w:sz w:val="28"/>
        </w:rPr>
        <w:t>一</w:t>
      </w:r>
      <w:r w:rsidR="00A41B8E" w:rsidRPr="00F96F77">
        <w:rPr>
          <w:rFonts w:ascii="黑体" w:eastAsia="黑体" w:hAnsi="黑体" w:cs="宋体" w:hint="eastAsia"/>
          <w:kern w:val="0"/>
          <w:sz w:val="28"/>
        </w:rPr>
        <w:t>次</w:t>
      </w:r>
      <w:r w:rsidR="00A41B8E" w:rsidRPr="00377A71">
        <w:rPr>
          <w:rFonts w:ascii="黑体" w:eastAsia="黑体" w:hAnsi="黑体" w:cs="宋体" w:hint="eastAsia"/>
          <w:kern w:val="0"/>
          <w:sz w:val="28"/>
        </w:rPr>
        <w:t>学术年会</w:t>
      </w:r>
    </w:p>
    <w:p w14:paraId="126EF56A" w14:textId="3D522963" w:rsidR="00C25C65" w:rsidRPr="00841850" w:rsidRDefault="000E6A60" w:rsidP="00306C80">
      <w:pPr>
        <w:widowControl/>
        <w:snapToGrid w:val="0"/>
        <w:spacing w:line="360" w:lineRule="auto"/>
        <w:jc w:val="center"/>
        <w:rPr>
          <w:rFonts w:ascii="黑体" w:eastAsia="黑体" w:hAnsi="黑体" w:cs="宋体"/>
          <w:kern w:val="0"/>
          <w:sz w:val="28"/>
        </w:rPr>
      </w:pPr>
      <w:r w:rsidRPr="00841850">
        <w:rPr>
          <w:rFonts w:ascii="黑体" w:eastAsia="黑体" w:hAnsi="黑体" w:cs="宋体" w:hint="eastAsia"/>
          <w:kern w:val="0"/>
          <w:sz w:val="28"/>
        </w:rPr>
        <w:t>（第</w:t>
      </w:r>
      <w:r w:rsidR="004E12CB" w:rsidRPr="00841850">
        <w:rPr>
          <w:rFonts w:ascii="黑体" w:eastAsia="黑体" w:hAnsi="黑体" w:cs="宋体" w:hint="eastAsia"/>
          <w:kern w:val="0"/>
          <w:sz w:val="28"/>
        </w:rPr>
        <w:t>一</w:t>
      </w:r>
      <w:r w:rsidRPr="00841850">
        <w:rPr>
          <w:rFonts w:ascii="黑体" w:eastAsia="黑体" w:hAnsi="黑体" w:cs="宋体" w:hint="eastAsia"/>
          <w:kern w:val="0"/>
          <w:sz w:val="28"/>
        </w:rPr>
        <w:t>轮通知）</w:t>
      </w:r>
    </w:p>
    <w:p w14:paraId="45C9A90B" w14:textId="77777777" w:rsidR="000E6A60" w:rsidRPr="00CB7330" w:rsidRDefault="000E6A60" w:rsidP="00841850">
      <w:pPr>
        <w:spacing w:line="360" w:lineRule="auto"/>
      </w:pPr>
    </w:p>
    <w:p w14:paraId="0D9D8F64" w14:textId="63C3ADD4" w:rsidR="00E84521" w:rsidRDefault="00B473FF" w:rsidP="005135E3">
      <w:pPr>
        <w:autoSpaceDE w:val="0"/>
        <w:autoSpaceDN w:val="0"/>
        <w:adjustRightInd w:val="0"/>
        <w:spacing w:beforeLines="50" w:before="156" w:afterLines="50" w:after="156"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中国古生物学会古生态</w:t>
      </w:r>
      <w:r w:rsidR="00165954" w:rsidRPr="00165954">
        <w:rPr>
          <w:rFonts w:ascii="Times New Roman" w:eastAsia="宋体" w:hAnsi="Times New Roman" w:cs="Times New Roman" w:hint="eastAsia"/>
          <w:kern w:val="0"/>
          <w:szCs w:val="21"/>
        </w:rPr>
        <w:t>专业委员会</w:t>
      </w:r>
      <w:r w:rsidR="00165954" w:rsidRPr="00830FD6">
        <w:rPr>
          <w:rFonts w:ascii="Times New Roman" w:eastAsia="宋体" w:hAnsi="Times New Roman" w:cs="Times New Roman" w:hint="eastAsia"/>
          <w:kern w:val="0"/>
          <w:szCs w:val="21"/>
        </w:rPr>
        <w:t>第</w:t>
      </w:r>
      <w:r w:rsidR="00CA1A66" w:rsidRPr="00830FD6">
        <w:rPr>
          <w:rFonts w:ascii="Times New Roman" w:eastAsia="宋体" w:hAnsi="Times New Roman" w:cs="Times New Roman" w:hint="eastAsia"/>
          <w:kern w:val="0"/>
          <w:szCs w:val="21"/>
        </w:rPr>
        <w:t>八届一</w:t>
      </w:r>
      <w:r w:rsidR="00165954" w:rsidRPr="00830FD6">
        <w:rPr>
          <w:rFonts w:ascii="Times New Roman" w:eastAsia="宋体" w:hAnsi="Times New Roman" w:cs="Times New Roman" w:hint="eastAsia"/>
          <w:kern w:val="0"/>
          <w:szCs w:val="21"/>
        </w:rPr>
        <w:t>次</w:t>
      </w:r>
      <w:r w:rsidR="00165954" w:rsidRPr="00165954">
        <w:rPr>
          <w:rFonts w:ascii="Times New Roman" w:eastAsia="宋体" w:hAnsi="Times New Roman" w:cs="Times New Roman" w:hint="eastAsia"/>
          <w:kern w:val="0"/>
          <w:szCs w:val="21"/>
        </w:rPr>
        <w:t>学术年会定于</w:t>
      </w:r>
      <w:r w:rsidR="00165954" w:rsidRPr="00830FD6">
        <w:rPr>
          <w:rFonts w:ascii="Times New Roman" w:eastAsia="宋体" w:hAnsi="Times New Roman" w:cs="Times New Roman" w:hint="eastAsia"/>
          <w:b/>
          <w:kern w:val="0"/>
          <w:szCs w:val="21"/>
        </w:rPr>
        <w:t>20</w:t>
      </w:r>
      <w:r w:rsidR="00165954" w:rsidRPr="00830FD6">
        <w:rPr>
          <w:rFonts w:ascii="Times New Roman" w:eastAsia="宋体" w:hAnsi="Times New Roman" w:cs="Times New Roman"/>
          <w:b/>
          <w:kern w:val="0"/>
          <w:szCs w:val="21"/>
        </w:rPr>
        <w:t>20</w:t>
      </w:r>
      <w:r w:rsidR="00165954" w:rsidRPr="00830FD6">
        <w:rPr>
          <w:rFonts w:ascii="Times New Roman" w:eastAsia="宋体" w:hAnsi="Times New Roman" w:cs="Times New Roman" w:hint="eastAsia"/>
          <w:b/>
          <w:kern w:val="0"/>
          <w:szCs w:val="21"/>
        </w:rPr>
        <w:t>年</w:t>
      </w:r>
      <w:r w:rsidR="00165954" w:rsidRPr="00830FD6">
        <w:rPr>
          <w:rFonts w:ascii="Times New Roman" w:eastAsia="宋体" w:hAnsi="Times New Roman" w:cs="Times New Roman"/>
          <w:b/>
          <w:kern w:val="0"/>
          <w:szCs w:val="21"/>
        </w:rPr>
        <w:t>11</w:t>
      </w:r>
      <w:r w:rsidR="00165954" w:rsidRPr="00830FD6">
        <w:rPr>
          <w:rFonts w:ascii="Times New Roman" w:eastAsia="宋体" w:hAnsi="Times New Roman" w:cs="Times New Roman" w:hint="eastAsia"/>
          <w:b/>
          <w:kern w:val="0"/>
          <w:szCs w:val="21"/>
        </w:rPr>
        <w:t>月</w:t>
      </w:r>
      <w:r w:rsidR="00F91482" w:rsidRPr="00830FD6">
        <w:rPr>
          <w:rFonts w:ascii="Times New Roman" w:eastAsia="宋体" w:hAnsi="Times New Roman" w:cs="Times New Roman"/>
          <w:b/>
          <w:kern w:val="0"/>
          <w:szCs w:val="21"/>
        </w:rPr>
        <w:t>12</w:t>
      </w:r>
      <w:r w:rsidR="00165954" w:rsidRPr="00830FD6">
        <w:rPr>
          <w:rFonts w:ascii="Times New Roman" w:eastAsia="宋体" w:hAnsi="Times New Roman" w:cs="Times New Roman"/>
          <w:b/>
          <w:kern w:val="0"/>
          <w:szCs w:val="21"/>
        </w:rPr>
        <w:t>-1</w:t>
      </w:r>
      <w:r w:rsidR="00F91482" w:rsidRPr="00830FD6">
        <w:rPr>
          <w:rFonts w:ascii="Times New Roman" w:eastAsia="宋体" w:hAnsi="Times New Roman" w:cs="Times New Roman"/>
          <w:b/>
          <w:kern w:val="0"/>
          <w:szCs w:val="21"/>
        </w:rPr>
        <w:t>7</w:t>
      </w:r>
      <w:r w:rsidR="00165954" w:rsidRPr="00830FD6">
        <w:rPr>
          <w:rFonts w:ascii="Times New Roman" w:eastAsia="宋体" w:hAnsi="Times New Roman" w:cs="Times New Roman" w:hint="eastAsia"/>
          <w:b/>
          <w:kern w:val="0"/>
          <w:szCs w:val="21"/>
        </w:rPr>
        <w:t>日</w:t>
      </w:r>
      <w:r w:rsidR="00165954" w:rsidRPr="00165954">
        <w:rPr>
          <w:rFonts w:ascii="Times New Roman" w:eastAsia="宋体" w:hAnsi="Times New Roman" w:cs="Times New Roman" w:hint="eastAsia"/>
          <w:kern w:val="0"/>
          <w:szCs w:val="21"/>
        </w:rPr>
        <w:t>在</w:t>
      </w:r>
      <w:r w:rsidR="003D773E" w:rsidRPr="00D76DD3">
        <w:rPr>
          <w:rFonts w:ascii="Times New Roman" w:eastAsia="宋体" w:hAnsi="Times New Roman" w:cs="Times New Roman"/>
          <w:b/>
          <w:kern w:val="0"/>
          <w:szCs w:val="21"/>
        </w:rPr>
        <w:t>云南省澄江市</w:t>
      </w:r>
      <w:r w:rsidR="00165954" w:rsidRPr="00165954">
        <w:rPr>
          <w:rFonts w:ascii="Times New Roman" w:eastAsia="宋体" w:hAnsi="Times New Roman" w:cs="Times New Roman" w:hint="eastAsia"/>
          <w:kern w:val="0"/>
          <w:szCs w:val="21"/>
        </w:rPr>
        <w:t>召开</w:t>
      </w:r>
      <w:r w:rsidR="00777509">
        <w:rPr>
          <w:rFonts w:ascii="Times New Roman" w:eastAsia="宋体" w:hAnsi="Times New Roman" w:cs="Times New Roman" w:hint="eastAsia"/>
          <w:kern w:val="0"/>
          <w:szCs w:val="21"/>
        </w:rPr>
        <w:t>，</w:t>
      </w:r>
      <w:r w:rsidR="00165954" w:rsidRPr="00165954">
        <w:rPr>
          <w:rFonts w:ascii="Times New Roman" w:eastAsia="宋体" w:hAnsi="Times New Roman" w:cs="Times New Roman" w:hint="eastAsia"/>
          <w:kern w:val="0"/>
          <w:szCs w:val="21"/>
        </w:rPr>
        <w:t>热忱欢迎古生物学、古生态学、</w:t>
      </w:r>
      <w:r w:rsidR="00777509">
        <w:rPr>
          <w:rFonts w:ascii="Times New Roman" w:eastAsia="宋体" w:hAnsi="Times New Roman" w:cs="Times New Roman" w:hint="eastAsia"/>
          <w:kern w:val="0"/>
          <w:szCs w:val="21"/>
        </w:rPr>
        <w:t>古环境学、古地理学、</w:t>
      </w:r>
      <w:r w:rsidR="00165954" w:rsidRPr="00165954">
        <w:rPr>
          <w:rFonts w:ascii="Times New Roman" w:eastAsia="宋体" w:hAnsi="Times New Roman" w:cs="Times New Roman" w:hint="eastAsia"/>
          <w:kern w:val="0"/>
          <w:szCs w:val="21"/>
        </w:rPr>
        <w:t>地层学、沉积学、地球化学、地质年代学及相关研究领域的同仁参加。</w:t>
      </w:r>
      <w:r w:rsidR="00D76DD3" w:rsidRPr="00D76DD3">
        <w:rPr>
          <w:rFonts w:ascii="Times New Roman" w:eastAsia="宋体" w:hAnsi="Times New Roman" w:cs="Times New Roman" w:hint="eastAsia"/>
          <w:kern w:val="0"/>
          <w:szCs w:val="21"/>
        </w:rPr>
        <w:t>现将有关事宜通知如下：</w:t>
      </w:r>
    </w:p>
    <w:p w14:paraId="354FE63B" w14:textId="77777777" w:rsidR="00165954" w:rsidRPr="00306C80" w:rsidRDefault="00165954" w:rsidP="0096641F">
      <w:pPr>
        <w:autoSpaceDE w:val="0"/>
        <w:autoSpaceDN w:val="0"/>
        <w:adjustRightInd w:val="0"/>
        <w:ind w:firstLineChars="200" w:firstLine="420"/>
        <w:jc w:val="left"/>
        <w:rPr>
          <w:rFonts w:ascii="Times New Roman" w:eastAsia="宋体" w:hAnsi="Times New Roman" w:cs="Times New Roman"/>
          <w:kern w:val="0"/>
          <w:szCs w:val="21"/>
        </w:rPr>
      </w:pPr>
    </w:p>
    <w:p w14:paraId="7092B65C" w14:textId="77777777" w:rsidR="007D4E98" w:rsidRPr="00306C80" w:rsidRDefault="007D4E98" w:rsidP="0096641F">
      <w:pPr>
        <w:autoSpaceDE w:val="0"/>
        <w:autoSpaceDN w:val="0"/>
        <w:adjustRightInd w:val="0"/>
        <w:spacing w:after="240" w:line="360" w:lineRule="auto"/>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一、会议组织方</w:t>
      </w:r>
    </w:p>
    <w:p w14:paraId="476AC8C1" w14:textId="64F08976" w:rsidR="007D4E98" w:rsidRPr="00306C80" w:rsidRDefault="00563268"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主办：</w:t>
      </w:r>
      <w:r w:rsidR="00CB7330" w:rsidRPr="00CB7330">
        <w:rPr>
          <w:rFonts w:ascii="Times New Roman" w:eastAsia="宋体" w:hAnsi="Times New Roman" w:cs="Times New Roman" w:hint="eastAsia"/>
          <w:kern w:val="0"/>
          <w:szCs w:val="21"/>
        </w:rPr>
        <w:t>中国古生物学会古生态专业委员会</w:t>
      </w:r>
    </w:p>
    <w:p w14:paraId="4CD5FE6A" w14:textId="08FAD634" w:rsidR="00563268" w:rsidRPr="00306C80" w:rsidRDefault="001A6287"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承办</w:t>
      </w:r>
      <w:r w:rsidR="00563268" w:rsidRPr="00306C80">
        <w:rPr>
          <w:rFonts w:ascii="Times New Roman" w:eastAsia="宋体" w:hAnsi="Times New Roman" w:cs="Times New Roman"/>
          <w:kern w:val="0"/>
          <w:szCs w:val="21"/>
        </w:rPr>
        <w:t>：</w:t>
      </w:r>
      <w:r w:rsidR="00F23EA2" w:rsidRPr="00F91482">
        <w:rPr>
          <w:rFonts w:ascii="Times New Roman" w:eastAsia="宋体" w:hAnsi="Times New Roman" w:cs="Times New Roman" w:hint="eastAsia"/>
          <w:kern w:val="0"/>
          <w:szCs w:val="21"/>
        </w:rPr>
        <w:t>南京大学地球科学与工程学院</w:t>
      </w:r>
    </w:p>
    <w:p w14:paraId="1FE05685" w14:textId="02D87F00" w:rsidR="00AA54AE" w:rsidRDefault="00AA54AE" w:rsidP="0096641F">
      <w:pPr>
        <w:autoSpaceDE w:val="0"/>
        <w:autoSpaceDN w:val="0"/>
        <w:adjustRightInd w:val="0"/>
        <w:spacing w:line="360" w:lineRule="auto"/>
        <w:ind w:firstLineChars="500" w:firstLine="105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云南大学古生物研究院</w:t>
      </w:r>
    </w:p>
    <w:p w14:paraId="468CCFF5" w14:textId="580B1CEA" w:rsidR="00F23EA2" w:rsidRPr="00306C80" w:rsidRDefault="00F23EA2" w:rsidP="0096641F">
      <w:pPr>
        <w:autoSpaceDE w:val="0"/>
        <w:autoSpaceDN w:val="0"/>
        <w:adjustRightInd w:val="0"/>
        <w:spacing w:line="360" w:lineRule="auto"/>
        <w:ind w:firstLineChars="500" w:firstLine="105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澄江化石地世界自然遗产管理委员会</w:t>
      </w:r>
    </w:p>
    <w:p w14:paraId="488E1813" w14:textId="77777777" w:rsidR="00563268" w:rsidRPr="00306C80" w:rsidRDefault="00563268" w:rsidP="0096641F">
      <w:pPr>
        <w:autoSpaceDE w:val="0"/>
        <w:autoSpaceDN w:val="0"/>
        <w:adjustRightInd w:val="0"/>
        <w:spacing w:line="360" w:lineRule="auto"/>
        <w:ind w:firstLineChars="500" w:firstLine="105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中国科学院南京地质古生物研究所澄江古生物研究站</w:t>
      </w:r>
    </w:p>
    <w:p w14:paraId="0E3B0E0C" w14:textId="77777777" w:rsidR="00857B79" w:rsidRDefault="00563268" w:rsidP="0096641F">
      <w:pPr>
        <w:autoSpaceDE w:val="0"/>
        <w:autoSpaceDN w:val="0"/>
        <w:adjustRightInd w:val="0"/>
        <w:spacing w:line="360" w:lineRule="auto"/>
        <w:ind w:firstLineChars="500" w:firstLine="105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现代古生物学和地层学国家重点实验室</w:t>
      </w:r>
    </w:p>
    <w:p w14:paraId="0A96AA25" w14:textId="77777777" w:rsidR="00E84521" w:rsidRPr="00306C80" w:rsidRDefault="00E8452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510A015E" w14:textId="77777777" w:rsidR="00E84521" w:rsidRPr="00306C80" w:rsidRDefault="00E84521" w:rsidP="0096641F">
      <w:pPr>
        <w:autoSpaceDE w:val="0"/>
        <w:autoSpaceDN w:val="0"/>
        <w:adjustRightInd w:val="0"/>
        <w:spacing w:after="240" w:line="360" w:lineRule="auto"/>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二、会议拟定时间及相关信息</w:t>
      </w:r>
    </w:p>
    <w:p w14:paraId="07E34845" w14:textId="77777777" w:rsidR="00E84521" w:rsidRPr="00306C80" w:rsidRDefault="00E8452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 xml:space="preserve">1. </w:t>
      </w:r>
      <w:r w:rsidRPr="00306C80">
        <w:rPr>
          <w:rFonts w:ascii="Times New Roman" w:eastAsia="宋体" w:hAnsi="Times New Roman" w:cs="Times New Roman"/>
          <w:kern w:val="0"/>
          <w:szCs w:val="21"/>
        </w:rPr>
        <w:t>会议时间</w:t>
      </w:r>
    </w:p>
    <w:p w14:paraId="35583FBB" w14:textId="1F1F4E3B" w:rsidR="00E84521" w:rsidRDefault="00E8452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2020</w:t>
      </w:r>
      <w:r w:rsidRPr="00306C80">
        <w:rPr>
          <w:rFonts w:ascii="Times New Roman" w:eastAsia="宋体" w:hAnsi="Times New Roman" w:cs="Times New Roman"/>
          <w:kern w:val="0"/>
          <w:szCs w:val="21"/>
        </w:rPr>
        <w:t>年</w:t>
      </w:r>
      <w:r w:rsidRPr="00306C80">
        <w:rPr>
          <w:rFonts w:ascii="Times New Roman" w:eastAsia="宋体" w:hAnsi="Times New Roman" w:cs="Times New Roman"/>
          <w:kern w:val="0"/>
          <w:szCs w:val="21"/>
        </w:rPr>
        <w:t>11</w:t>
      </w:r>
      <w:r w:rsidRPr="00306C80">
        <w:rPr>
          <w:rFonts w:ascii="Times New Roman" w:eastAsia="宋体" w:hAnsi="Times New Roman" w:cs="Times New Roman"/>
          <w:kern w:val="0"/>
          <w:szCs w:val="21"/>
        </w:rPr>
        <w:t>月</w:t>
      </w:r>
      <w:r w:rsidR="00F91482">
        <w:rPr>
          <w:rFonts w:ascii="Times New Roman" w:eastAsia="宋体" w:hAnsi="Times New Roman" w:cs="Times New Roman"/>
          <w:kern w:val="0"/>
          <w:szCs w:val="21"/>
        </w:rPr>
        <w:t>12</w:t>
      </w:r>
      <w:r w:rsidRPr="00306C80">
        <w:rPr>
          <w:rFonts w:ascii="Times New Roman" w:eastAsia="宋体" w:hAnsi="Times New Roman" w:cs="Times New Roman"/>
          <w:kern w:val="0"/>
          <w:szCs w:val="21"/>
        </w:rPr>
        <w:t>日</w:t>
      </w:r>
      <w:r w:rsidRPr="00306C80">
        <w:rPr>
          <w:rFonts w:ascii="Times New Roman" w:eastAsia="宋体" w:hAnsi="Times New Roman" w:cs="Times New Roman"/>
          <w:kern w:val="0"/>
          <w:szCs w:val="21"/>
        </w:rPr>
        <w:t>—11</w:t>
      </w:r>
      <w:r w:rsidRPr="00306C80">
        <w:rPr>
          <w:rFonts w:ascii="Times New Roman" w:eastAsia="宋体" w:hAnsi="Times New Roman" w:cs="Times New Roman"/>
          <w:kern w:val="0"/>
          <w:szCs w:val="21"/>
        </w:rPr>
        <w:t>月</w:t>
      </w:r>
      <w:r w:rsidRPr="00F91482">
        <w:rPr>
          <w:rFonts w:ascii="Times New Roman" w:eastAsia="宋体" w:hAnsi="Times New Roman" w:cs="Times New Roman"/>
          <w:kern w:val="0"/>
          <w:szCs w:val="21"/>
        </w:rPr>
        <w:t>1</w:t>
      </w:r>
      <w:r w:rsidR="00F91482" w:rsidRPr="00F91482">
        <w:rPr>
          <w:rFonts w:ascii="Times New Roman" w:eastAsia="宋体" w:hAnsi="Times New Roman" w:cs="Times New Roman"/>
          <w:kern w:val="0"/>
          <w:szCs w:val="21"/>
        </w:rPr>
        <w:t>7</w:t>
      </w:r>
      <w:r w:rsidRPr="00306C80">
        <w:rPr>
          <w:rFonts w:ascii="Times New Roman" w:eastAsia="宋体" w:hAnsi="Times New Roman" w:cs="Times New Roman"/>
          <w:kern w:val="0"/>
          <w:szCs w:val="21"/>
        </w:rPr>
        <w:t>日</w:t>
      </w:r>
    </w:p>
    <w:p w14:paraId="3BAA625D" w14:textId="77777777" w:rsidR="0096641F" w:rsidRPr="00306C80" w:rsidRDefault="0096641F"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1591B969" w14:textId="77777777" w:rsidR="00E84521" w:rsidRPr="00306C80" w:rsidRDefault="00E8452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 xml:space="preserve">2. </w:t>
      </w:r>
      <w:r w:rsidRPr="00306C80">
        <w:rPr>
          <w:rFonts w:ascii="Times New Roman" w:eastAsia="宋体" w:hAnsi="Times New Roman" w:cs="Times New Roman"/>
          <w:kern w:val="0"/>
          <w:szCs w:val="21"/>
        </w:rPr>
        <w:t>会议地点</w:t>
      </w:r>
    </w:p>
    <w:p w14:paraId="18874D2E" w14:textId="0E02AE1F" w:rsidR="003D773E" w:rsidRDefault="00E84521" w:rsidP="0096641F">
      <w:pPr>
        <w:autoSpaceDE w:val="0"/>
        <w:autoSpaceDN w:val="0"/>
        <w:adjustRightInd w:val="0"/>
        <w:spacing w:line="360" w:lineRule="auto"/>
        <w:ind w:firstLineChars="202" w:firstLine="424"/>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云南省华美达广场酒店</w:t>
      </w:r>
    </w:p>
    <w:p w14:paraId="1282A7C5" w14:textId="5E1834C3" w:rsidR="00E84521" w:rsidRDefault="00F40838" w:rsidP="00D76DD3">
      <w:pPr>
        <w:autoSpaceDE w:val="0"/>
        <w:autoSpaceDN w:val="0"/>
        <w:adjustRightInd w:val="0"/>
        <w:spacing w:line="360" w:lineRule="auto"/>
        <w:ind w:firstLineChars="202" w:firstLine="424"/>
        <w:rPr>
          <w:rFonts w:ascii="Times New Roman" w:eastAsia="宋体" w:hAnsi="Times New Roman" w:cs="Times New Roman"/>
          <w:kern w:val="0"/>
          <w:szCs w:val="21"/>
        </w:rPr>
      </w:pPr>
      <w:r w:rsidRPr="00306C80">
        <w:rPr>
          <w:rFonts w:ascii="Times New Roman" w:eastAsia="宋体" w:hAnsi="Times New Roman" w:cs="Times New Roman"/>
          <w:kern w:val="0"/>
          <w:szCs w:val="21"/>
        </w:rPr>
        <w:t>华美达广场酒店普通标准单</w:t>
      </w:r>
      <w:r w:rsidR="00DC0572" w:rsidRPr="00306C80">
        <w:rPr>
          <w:rFonts w:ascii="Times New Roman" w:eastAsia="宋体" w:hAnsi="Times New Roman" w:cs="Times New Roman"/>
          <w:kern w:val="0"/>
          <w:szCs w:val="21"/>
        </w:rPr>
        <w:t>间和标准间</w:t>
      </w:r>
      <w:r w:rsidRPr="00306C80">
        <w:rPr>
          <w:rFonts w:ascii="Times New Roman" w:eastAsia="宋体" w:hAnsi="Times New Roman" w:cs="Times New Roman"/>
          <w:kern w:val="0"/>
          <w:szCs w:val="21"/>
        </w:rPr>
        <w:t>价格</w:t>
      </w:r>
      <w:r w:rsidR="004A446B" w:rsidRPr="00306C80">
        <w:rPr>
          <w:rFonts w:ascii="Times New Roman" w:eastAsia="宋体" w:hAnsi="Times New Roman" w:cs="Times New Roman"/>
          <w:kern w:val="0"/>
          <w:szCs w:val="21"/>
        </w:rPr>
        <w:t>分别</w:t>
      </w:r>
      <w:r w:rsidRPr="00306C80">
        <w:rPr>
          <w:rFonts w:ascii="Times New Roman" w:eastAsia="宋体" w:hAnsi="Times New Roman" w:cs="Times New Roman"/>
          <w:kern w:val="0"/>
          <w:szCs w:val="21"/>
        </w:rPr>
        <w:t>为</w:t>
      </w:r>
      <w:r w:rsidRPr="00306C80">
        <w:rPr>
          <w:rFonts w:ascii="Times New Roman" w:eastAsia="宋体" w:hAnsi="Times New Roman" w:cs="Times New Roman"/>
          <w:kern w:val="0"/>
          <w:szCs w:val="21"/>
        </w:rPr>
        <w:t>330</w:t>
      </w:r>
      <w:r w:rsidRPr="00306C80">
        <w:rPr>
          <w:rFonts w:ascii="Times New Roman" w:eastAsia="宋体" w:hAnsi="Times New Roman" w:cs="Times New Roman"/>
          <w:kern w:val="0"/>
          <w:szCs w:val="21"/>
        </w:rPr>
        <w:t>元</w:t>
      </w:r>
      <w:r w:rsidRPr="00306C80">
        <w:rPr>
          <w:rFonts w:ascii="Times New Roman" w:eastAsia="宋体" w:hAnsi="Times New Roman" w:cs="Times New Roman"/>
          <w:kern w:val="0"/>
          <w:szCs w:val="21"/>
        </w:rPr>
        <w:t>/</w:t>
      </w:r>
      <w:r w:rsidRPr="00306C80">
        <w:rPr>
          <w:rFonts w:ascii="Times New Roman" w:eastAsia="宋体" w:hAnsi="Times New Roman" w:cs="Times New Roman"/>
          <w:kern w:val="0"/>
          <w:szCs w:val="21"/>
        </w:rPr>
        <w:t>间</w:t>
      </w:r>
      <w:r w:rsidRPr="00306C80">
        <w:rPr>
          <w:rFonts w:ascii="Times New Roman" w:eastAsia="宋体" w:hAnsi="Times New Roman" w:cs="Times New Roman"/>
          <w:kern w:val="0"/>
          <w:szCs w:val="21"/>
        </w:rPr>
        <w:t>/</w:t>
      </w:r>
      <w:r w:rsidRPr="00306C80">
        <w:rPr>
          <w:rFonts w:ascii="Times New Roman" w:eastAsia="宋体" w:hAnsi="Times New Roman" w:cs="Times New Roman"/>
          <w:kern w:val="0"/>
          <w:szCs w:val="21"/>
        </w:rPr>
        <w:t>晚</w:t>
      </w:r>
      <w:r w:rsidR="00DC0572" w:rsidRPr="00306C80">
        <w:rPr>
          <w:rFonts w:ascii="Times New Roman" w:eastAsia="宋体" w:hAnsi="Times New Roman" w:cs="Times New Roman"/>
          <w:kern w:val="0"/>
          <w:szCs w:val="21"/>
        </w:rPr>
        <w:t>和</w:t>
      </w:r>
      <w:r w:rsidR="001B23A0">
        <w:rPr>
          <w:rFonts w:ascii="Times New Roman" w:eastAsia="宋体" w:hAnsi="Times New Roman" w:cs="Times New Roman"/>
          <w:kern w:val="0"/>
          <w:szCs w:val="21"/>
        </w:rPr>
        <w:t>460</w:t>
      </w:r>
      <w:r w:rsidR="00DC0572" w:rsidRPr="00306C80">
        <w:rPr>
          <w:rFonts w:ascii="Times New Roman" w:eastAsia="宋体" w:hAnsi="Times New Roman" w:cs="Times New Roman"/>
          <w:kern w:val="0"/>
          <w:szCs w:val="21"/>
        </w:rPr>
        <w:t>元</w:t>
      </w:r>
      <w:r w:rsidR="00DC0572" w:rsidRPr="00306C80">
        <w:rPr>
          <w:rFonts w:ascii="Times New Roman" w:eastAsia="宋体" w:hAnsi="Times New Roman" w:cs="Times New Roman"/>
          <w:kern w:val="0"/>
          <w:szCs w:val="21"/>
        </w:rPr>
        <w:t>/</w:t>
      </w:r>
      <w:r w:rsidR="00DC0572" w:rsidRPr="00306C80">
        <w:rPr>
          <w:rFonts w:ascii="Times New Roman" w:eastAsia="宋体" w:hAnsi="Times New Roman" w:cs="Times New Roman"/>
          <w:kern w:val="0"/>
          <w:szCs w:val="21"/>
        </w:rPr>
        <w:t>间</w:t>
      </w:r>
      <w:r w:rsidR="00DC0572" w:rsidRPr="00306C80">
        <w:rPr>
          <w:rFonts w:ascii="Times New Roman" w:eastAsia="宋体" w:hAnsi="Times New Roman" w:cs="Times New Roman"/>
          <w:kern w:val="0"/>
          <w:szCs w:val="21"/>
        </w:rPr>
        <w:t>/</w:t>
      </w:r>
      <w:r w:rsidR="00DC0572" w:rsidRPr="00306C80">
        <w:rPr>
          <w:rFonts w:ascii="Times New Roman" w:eastAsia="宋体" w:hAnsi="Times New Roman" w:cs="Times New Roman"/>
          <w:kern w:val="0"/>
          <w:szCs w:val="21"/>
        </w:rPr>
        <w:t>晚</w:t>
      </w:r>
      <w:r w:rsidR="006C48D5" w:rsidRPr="00306C80">
        <w:rPr>
          <w:rFonts w:ascii="Times New Roman" w:eastAsia="宋体" w:hAnsi="Times New Roman" w:cs="Times New Roman"/>
          <w:kern w:val="0"/>
          <w:szCs w:val="21"/>
        </w:rPr>
        <w:t>，参会代表也可自行安排住宿宾馆</w:t>
      </w:r>
      <w:r w:rsidRPr="00306C80">
        <w:rPr>
          <w:rFonts w:ascii="Times New Roman" w:eastAsia="宋体" w:hAnsi="Times New Roman" w:cs="Times New Roman"/>
          <w:kern w:val="0"/>
          <w:szCs w:val="21"/>
        </w:rPr>
        <w:t>；</w:t>
      </w:r>
      <w:r w:rsidR="008D0D9A" w:rsidRPr="00306C80">
        <w:rPr>
          <w:rFonts w:ascii="Times New Roman" w:eastAsia="宋体" w:hAnsi="Times New Roman" w:cs="Times New Roman"/>
          <w:kern w:val="0"/>
          <w:szCs w:val="21"/>
        </w:rPr>
        <w:t>到达方式包括飞机、高铁、自驾</w:t>
      </w:r>
      <w:r w:rsidR="00607828" w:rsidRPr="00306C80">
        <w:rPr>
          <w:rFonts w:ascii="Times New Roman" w:eastAsia="宋体" w:hAnsi="Times New Roman" w:cs="Times New Roman"/>
          <w:kern w:val="0"/>
          <w:szCs w:val="21"/>
        </w:rPr>
        <w:t>（交通路线见附图）</w:t>
      </w:r>
      <w:r w:rsidR="008D0D9A" w:rsidRPr="00306C80">
        <w:rPr>
          <w:rFonts w:ascii="Times New Roman" w:eastAsia="宋体" w:hAnsi="Times New Roman" w:cs="Times New Roman"/>
          <w:kern w:val="0"/>
          <w:szCs w:val="21"/>
        </w:rPr>
        <w:t>，</w:t>
      </w:r>
      <w:r w:rsidR="00607828" w:rsidRPr="00306C80">
        <w:rPr>
          <w:rFonts w:ascii="Times New Roman" w:eastAsia="宋体" w:hAnsi="Times New Roman" w:cs="Times New Roman"/>
          <w:kern w:val="0"/>
          <w:szCs w:val="21"/>
        </w:rPr>
        <w:t>参会代表可从机场、高铁站打车前往会场，</w:t>
      </w:r>
      <w:r w:rsidR="00037650" w:rsidRPr="00306C80">
        <w:rPr>
          <w:rFonts w:ascii="Times New Roman" w:eastAsia="宋体" w:hAnsi="Times New Roman" w:cs="Times New Roman"/>
          <w:kern w:val="0"/>
          <w:szCs w:val="21"/>
        </w:rPr>
        <w:t>会议主办方将视情况组织定时班车于注册当天在昆明长水国际机场接机</w:t>
      </w:r>
      <w:r w:rsidR="008D0D9A" w:rsidRPr="00306C80">
        <w:rPr>
          <w:rFonts w:ascii="Times New Roman" w:eastAsia="宋体" w:hAnsi="Times New Roman" w:cs="Times New Roman"/>
          <w:kern w:val="0"/>
          <w:szCs w:val="21"/>
        </w:rPr>
        <w:t>，</w:t>
      </w:r>
      <w:r w:rsidR="00E121A8">
        <w:rPr>
          <w:rFonts w:ascii="Times New Roman" w:eastAsia="宋体" w:hAnsi="Times New Roman" w:cs="Times New Roman" w:hint="eastAsia"/>
          <w:kern w:val="0"/>
          <w:szCs w:val="21"/>
        </w:rPr>
        <w:t>并提供</w:t>
      </w:r>
      <w:r w:rsidR="00E121A8">
        <w:rPr>
          <w:rFonts w:ascii="Times New Roman" w:eastAsia="宋体" w:hAnsi="Times New Roman" w:cs="Times New Roman"/>
          <w:kern w:val="0"/>
          <w:szCs w:val="21"/>
        </w:rPr>
        <w:t>高铁站</w:t>
      </w:r>
      <w:r w:rsidR="008D0D9A" w:rsidRPr="00306C80">
        <w:rPr>
          <w:rFonts w:ascii="Times New Roman" w:eastAsia="宋体" w:hAnsi="Times New Roman" w:cs="Times New Roman"/>
          <w:kern w:val="0"/>
          <w:szCs w:val="21"/>
        </w:rPr>
        <w:t>接站服务</w:t>
      </w:r>
      <w:r w:rsidR="00037650" w:rsidRPr="00306C80">
        <w:rPr>
          <w:rFonts w:ascii="Times New Roman" w:eastAsia="宋体" w:hAnsi="Times New Roman" w:cs="Times New Roman"/>
          <w:kern w:val="0"/>
          <w:szCs w:val="21"/>
        </w:rPr>
        <w:t>。</w:t>
      </w:r>
    </w:p>
    <w:p w14:paraId="5AFF2C89" w14:textId="77777777" w:rsidR="0096641F" w:rsidRPr="00306C80" w:rsidRDefault="0096641F" w:rsidP="0096641F">
      <w:pPr>
        <w:autoSpaceDE w:val="0"/>
        <w:autoSpaceDN w:val="0"/>
        <w:adjustRightInd w:val="0"/>
        <w:spacing w:line="360" w:lineRule="auto"/>
        <w:ind w:firstLineChars="202" w:firstLine="424"/>
        <w:jc w:val="left"/>
        <w:rPr>
          <w:rFonts w:ascii="Times New Roman" w:eastAsia="宋体" w:hAnsi="Times New Roman" w:cs="Times New Roman"/>
          <w:kern w:val="0"/>
          <w:szCs w:val="21"/>
        </w:rPr>
      </w:pPr>
    </w:p>
    <w:p w14:paraId="60B8E1A2" w14:textId="517FEB6F" w:rsidR="00A73C53" w:rsidRPr="00306C80" w:rsidRDefault="00A73C53"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 xml:space="preserve">3. </w:t>
      </w:r>
      <w:r w:rsidRPr="00306C80">
        <w:rPr>
          <w:rFonts w:ascii="Times New Roman" w:eastAsia="宋体" w:hAnsi="Times New Roman" w:cs="Times New Roman"/>
          <w:kern w:val="0"/>
          <w:szCs w:val="21"/>
        </w:rPr>
        <w:t>会议形式</w:t>
      </w:r>
    </w:p>
    <w:p w14:paraId="61E526A2" w14:textId="6A1E81F4" w:rsidR="00A73C53" w:rsidRPr="00306C80" w:rsidRDefault="00A73C53" w:rsidP="00D76DD3">
      <w:pPr>
        <w:autoSpaceDE w:val="0"/>
        <w:autoSpaceDN w:val="0"/>
        <w:adjustRightInd w:val="0"/>
        <w:spacing w:line="360" w:lineRule="auto"/>
        <w:ind w:firstLineChars="200" w:firstLine="420"/>
        <w:rPr>
          <w:rFonts w:ascii="Times New Roman" w:eastAsia="宋体" w:hAnsi="Times New Roman" w:cs="Times New Roman"/>
          <w:kern w:val="0"/>
          <w:szCs w:val="21"/>
        </w:rPr>
      </w:pPr>
      <w:r w:rsidRPr="00306C80">
        <w:rPr>
          <w:rFonts w:ascii="Times New Roman" w:eastAsia="宋体" w:hAnsi="Times New Roman" w:cs="Times New Roman"/>
          <w:kern w:val="0"/>
          <w:szCs w:val="21"/>
        </w:rPr>
        <w:t>本次学术会议包括口头学术报告和展板报告。口头学术报告</w:t>
      </w:r>
      <w:r w:rsidR="00F96F77">
        <w:rPr>
          <w:rFonts w:ascii="Times New Roman" w:eastAsia="宋体" w:hAnsi="Times New Roman" w:cs="Times New Roman"/>
          <w:kern w:val="0"/>
          <w:szCs w:val="21"/>
        </w:rPr>
        <w:t>20</w:t>
      </w:r>
      <w:r w:rsidRPr="00306C80">
        <w:rPr>
          <w:rFonts w:ascii="Times New Roman" w:eastAsia="宋体" w:hAnsi="Times New Roman" w:cs="Times New Roman"/>
          <w:kern w:val="0"/>
          <w:szCs w:val="21"/>
        </w:rPr>
        <w:t>分钟（</w:t>
      </w:r>
      <w:r w:rsidRPr="00297799">
        <w:rPr>
          <w:rFonts w:ascii="Times New Roman" w:eastAsia="宋体" w:hAnsi="Times New Roman" w:cs="Times New Roman"/>
          <w:kern w:val="0"/>
          <w:szCs w:val="21"/>
        </w:rPr>
        <w:t>含讨论</w:t>
      </w:r>
      <w:r w:rsidR="00F96F77" w:rsidRPr="00297799">
        <w:rPr>
          <w:rFonts w:ascii="Times New Roman" w:eastAsia="宋体" w:hAnsi="Times New Roman" w:cs="Times New Roman"/>
          <w:kern w:val="0"/>
          <w:szCs w:val="21"/>
        </w:rPr>
        <w:t>5</w:t>
      </w:r>
      <w:r w:rsidRPr="00297799">
        <w:rPr>
          <w:rFonts w:ascii="Times New Roman" w:eastAsia="宋体" w:hAnsi="Times New Roman" w:cs="Times New Roman"/>
          <w:kern w:val="0"/>
          <w:szCs w:val="21"/>
        </w:rPr>
        <w:t>分钟</w:t>
      </w:r>
      <w:r w:rsidRPr="00306C80">
        <w:rPr>
          <w:rFonts w:ascii="Times New Roman" w:eastAsia="宋体" w:hAnsi="Times New Roman" w:cs="Times New Roman"/>
          <w:kern w:val="0"/>
          <w:szCs w:val="21"/>
        </w:rPr>
        <w:t>），</w:t>
      </w:r>
      <w:r w:rsidRPr="00306C80">
        <w:rPr>
          <w:rFonts w:ascii="Times New Roman" w:eastAsia="宋体" w:hAnsi="Times New Roman" w:cs="Times New Roman"/>
          <w:kern w:val="0"/>
          <w:szCs w:val="21"/>
        </w:rPr>
        <w:lastRenderedPageBreak/>
        <w:t>展板报告展板尺寸为</w:t>
      </w:r>
      <w:r w:rsidRPr="00306C80">
        <w:rPr>
          <w:rFonts w:ascii="Times New Roman" w:eastAsia="宋体" w:hAnsi="Times New Roman" w:cs="Times New Roman"/>
          <w:kern w:val="0"/>
          <w:szCs w:val="21"/>
        </w:rPr>
        <w:t>80cm</w:t>
      </w:r>
      <w:r w:rsidR="00D81633" w:rsidRPr="00306C80">
        <w:rPr>
          <w:rFonts w:ascii="Times New Roman" w:eastAsia="宋体" w:hAnsi="Times New Roman" w:cs="Times New Roman"/>
          <w:kern w:val="0"/>
          <w:szCs w:val="21"/>
        </w:rPr>
        <w:t>×</w:t>
      </w:r>
      <w:r w:rsidRPr="00306C80">
        <w:rPr>
          <w:rFonts w:ascii="Times New Roman" w:eastAsia="宋体" w:hAnsi="Times New Roman" w:cs="Times New Roman"/>
          <w:kern w:val="0"/>
          <w:szCs w:val="21"/>
        </w:rPr>
        <w:t>120cm</w:t>
      </w:r>
      <w:r w:rsidRPr="00306C80">
        <w:rPr>
          <w:rFonts w:ascii="Times New Roman" w:eastAsia="宋体" w:hAnsi="Times New Roman" w:cs="Times New Roman"/>
          <w:kern w:val="0"/>
          <w:szCs w:val="21"/>
        </w:rPr>
        <w:t>。</w:t>
      </w:r>
    </w:p>
    <w:p w14:paraId="3377E1AF" w14:textId="5F476103" w:rsidR="00A73C53" w:rsidRDefault="00A73C53" w:rsidP="00D76DD3">
      <w:pPr>
        <w:autoSpaceDE w:val="0"/>
        <w:autoSpaceDN w:val="0"/>
        <w:adjustRightInd w:val="0"/>
        <w:spacing w:line="360" w:lineRule="auto"/>
        <w:ind w:firstLineChars="200" w:firstLine="420"/>
        <w:rPr>
          <w:rFonts w:ascii="Times New Roman" w:eastAsia="宋体" w:hAnsi="Times New Roman" w:cs="Times New Roman"/>
          <w:kern w:val="0"/>
          <w:szCs w:val="21"/>
        </w:rPr>
      </w:pPr>
      <w:r w:rsidRPr="00306C80">
        <w:rPr>
          <w:rFonts w:ascii="Times New Roman" w:eastAsia="宋体" w:hAnsi="Times New Roman" w:cs="Times New Roman"/>
          <w:kern w:val="0"/>
          <w:szCs w:val="21"/>
        </w:rPr>
        <w:t>会议将统一编制</w:t>
      </w:r>
      <w:r w:rsidR="005135E3">
        <w:rPr>
          <w:rFonts w:ascii="Times New Roman" w:eastAsia="宋体" w:hAnsi="Times New Roman" w:cs="Times New Roman" w:hint="eastAsia"/>
          <w:kern w:val="0"/>
          <w:szCs w:val="21"/>
        </w:rPr>
        <w:t>电子版</w:t>
      </w:r>
      <w:r w:rsidRPr="00306C80">
        <w:rPr>
          <w:rFonts w:ascii="Times New Roman" w:eastAsia="宋体" w:hAnsi="Times New Roman" w:cs="Times New Roman"/>
          <w:kern w:val="0"/>
          <w:szCs w:val="21"/>
        </w:rPr>
        <w:t>论文摘要集，请大家在</w:t>
      </w:r>
      <w:r w:rsidRPr="00306C80">
        <w:rPr>
          <w:rFonts w:ascii="Times New Roman" w:eastAsia="宋体" w:hAnsi="Times New Roman" w:cs="Times New Roman"/>
          <w:kern w:val="0"/>
          <w:szCs w:val="21"/>
        </w:rPr>
        <w:t>2020</w:t>
      </w:r>
      <w:r w:rsidRPr="00306C80">
        <w:rPr>
          <w:rFonts w:ascii="Times New Roman" w:eastAsia="宋体" w:hAnsi="Times New Roman" w:cs="Times New Roman"/>
          <w:kern w:val="0"/>
          <w:szCs w:val="21"/>
        </w:rPr>
        <w:t>年</w:t>
      </w:r>
      <w:r w:rsidRPr="00306C80">
        <w:rPr>
          <w:rFonts w:ascii="Times New Roman" w:eastAsia="宋体" w:hAnsi="Times New Roman" w:cs="Times New Roman"/>
          <w:kern w:val="0"/>
          <w:szCs w:val="21"/>
        </w:rPr>
        <w:t>10</w:t>
      </w:r>
      <w:r w:rsidRPr="00306C80">
        <w:rPr>
          <w:rFonts w:ascii="Times New Roman" w:eastAsia="宋体" w:hAnsi="Times New Roman" w:cs="Times New Roman"/>
          <w:kern w:val="0"/>
          <w:szCs w:val="21"/>
        </w:rPr>
        <w:t>月</w:t>
      </w:r>
      <w:r w:rsidR="00FD637A">
        <w:rPr>
          <w:rFonts w:ascii="Times New Roman" w:eastAsia="宋体" w:hAnsi="Times New Roman" w:cs="Times New Roman"/>
          <w:kern w:val="0"/>
          <w:szCs w:val="21"/>
        </w:rPr>
        <w:t>20</w:t>
      </w:r>
      <w:r w:rsidRPr="00306C80">
        <w:rPr>
          <w:rFonts w:ascii="Times New Roman" w:eastAsia="宋体" w:hAnsi="Times New Roman" w:cs="Times New Roman"/>
          <w:kern w:val="0"/>
          <w:szCs w:val="21"/>
        </w:rPr>
        <w:t>日前将参会回执</w:t>
      </w:r>
      <w:r w:rsidR="00AB7795" w:rsidRPr="00306C80">
        <w:rPr>
          <w:rFonts w:ascii="Times New Roman" w:eastAsia="宋体" w:hAnsi="Times New Roman" w:cs="Times New Roman"/>
          <w:kern w:val="0"/>
          <w:szCs w:val="21"/>
        </w:rPr>
        <w:t>（见附件）</w:t>
      </w:r>
      <w:r w:rsidRPr="00306C80">
        <w:rPr>
          <w:rFonts w:ascii="Times New Roman" w:eastAsia="宋体" w:hAnsi="Times New Roman" w:cs="Times New Roman"/>
          <w:kern w:val="0"/>
          <w:szCs w:val="21"/>
        </w:rPr>
        <w:t>通过电子信箱</w:t>
      </w:r>
      <w:r w:rsidR="007C00AE">
        <w:rPr>
          <w:rFonts w:ascii="Times New Roman" w:eastAsia="宋体" w:hAnsi="Times New Roman" w:cs="Times New Roman" w:hint="eastAsia"/>
          <w:kern w:val="0"/>
          <w:szCs w:val="21"/>
        </w:rPr>
        <w:t>发至</w:t>
      </w:r>
      <w:r w:rsidRPr="00306C80">
        <w:rPr>
          <w:rFonts w:ascii="Times New Roman" w:eastAsia="宋体" w:hAnsi="Times New Roman" w:cs="Times New Roman"/>
          <w:kern w:val="0"/>
          <w:szCs w:val="21"/>
        </w:rPr>
        <w:t>会议秘书处（详下）</w:t>
      </w:r>
      <w:r w:rsidR="00F23EA2">
        <w:rPr>
          <w:rFonts w:ascii="Times New Roman" w:eastAsia="宋体" w:hAnsi="Times New Roman" w:cs="Times New Roman" w:hint="eastAsia"/>
          <w:kern w:val="0"/>
          <w:szCs w:val="21"/>
        </w:rPr>
        <w:t>，</w:t>
      </w:r>
      <w:r w:rsidR="00F23EA2" w:rsidRPr="00F96F77">
        <w:rPr>
          <w:rFonts w:ascii="Times New Roman" w:eastAsia="宋体" w:hAnsi="Times New Roman" w:cs="Times New Roman"/>
          <w:kern w:val="0"/>
          <w:szCs w:val="21"/>
        </w:rPr>
        <w:t>10</w:t>
      </w:r>
      <w:r w:rsidR="00F23EA2" w:rsidRPr="00F96F77">
        <w:rPr>
          <w:rFonts w:ascii="Times New Roman" w:eastAsia="宋体" w:hAnsi="Times New Roman" w:cs="Times New Roman"/>
          <w:kern w:val="0"/>
          <w:szCs w:val="21"/>
        </w:rPr>
        <w:t>月</w:t>
      </w:r>
      <w:r w:rsidR="00F96F77" w:rsidRPr="00F96F77">
        <w:rPr>
          <w:rFonts w:ascii="Times New Roman" w:eastAsia="宋体" w:hAnsi="Times New Roman" w:cs="Times New Roman"/>
          <w:kern w:val="0"/>
          <w:szCs w:val="21"/>
        </w:rPr>
        <w:t>3</w:t>
      </w:r>
      <w:r w:rsidR="000B0A12">
        <w:rPr>
          <w:rFonts w:ascii="Times New Roman" w:eastAsia="宋体" w:hAnsi="Times New Roman" w:cs="Times New Roman"/>
          <w:kern w:val="0"/>
          <w:szCs w:val="21"/>
        </w:rPr>
        <w:t>1</w:t>
      </w:r>
      <w:r w:rsidR="00F23EA2" w:rsidRPr="00F96F77">
        <w:rPr>
          <w:rFonts w:ascii="Times New Roman" w:eastAsia="宋体" w:hAnsi="Times New Roman" w:cs="Times New Roman"/>
          <w:kern w:val="0"/>
          <w:szCs w:val="21"/>
        </w:rPr>
        <w:t>日</w:t>
      </w:r>
      <w:r w:rsidR="00F23EA2" w:rsidRPr="00306C80">
        <w:rPr>
          <w:rFonts w:ascii="Times New Roman" w:eastAsia="宋体" w:hAnsi="Times New Roman" w:cs="Times New Roman"/>
          <w:kern w:val="0"/>
          <w:szCs w:val="21"/>
        </w:rPr>
        <w:t>前将</w:t>
      </w:r>
      <w:r w:rsidR="00F23EA2">
        <w:rPr>
          <w:rFonts w:ascii="Times New Roman" w:eastAsia="宋体" w:hAnsi="Times New Roman" w:cs="Times New Roman" w:hint="eastAsia"/>
          <w:kern w:val="0"/>
          <w:szCs w:val="21"/>
        </w:rPr>
        <w:t>论文摘要</w:t>
      </w:r>
      <w:r w:rsidR="00F23EA2" w:rsidRPr="00306C80">
        <w:rPr>
          <w:rFonts w:ascii="Times New Roman" w:eastAsia="宋体" w:hAnsi="Times New Roman" w:cs="Times New Roman"/>
          <w:kern w:val="0"/>
          <w:szCs w:val="21"/>
        </w:rPr>
        <w:t>（</w:t>
      </w:r>
      <w:r w:rsidR="00F23EA2">
        <w:rPr>
          <w:rFonts w:ascii="Times New Roman" w:eastAsia="宋体" w:hAnsi="Times New Roman" w:cs="Times New Roman" w:hint="eastAsia"/>
          <w:kern w:val="0"/>
          <w:szCs w:val="21"/>
        </w:rPr>
        <w:t>格式</w:t>
      </w:r>
      <w:r w:rsidR="00F23EA2" w:rsidRPr="00306C80">
        <w:rPr>
          <w:rFonts w:ascii="Times New Roman" w:eastAsia="宋体" w:hAnsi="Times New Roman" w:cs="Times New Roman"/>
          <w:kern w:val="0"/>
          <w:szCs w:val="21"/>
        </w:rPr>
        <w:t>见附件）通过电子信箱</w:t>
      </w:r>
      <w:r w:rsidR="001B23A0">
        <w:rPr>
          <w:rFonts w:ascii="Times New Roman" w:eastAsia="宋体" w:hAnsi="Times New Roman" w:cs="Times New Roman" w:hint="eastAsia"/>
          <w:kern w:val="0"/>
          <w:szCs w:val="21"/>
        </w:rPr>
        <w:t>发至</w:t>
      </w:r>
      <w:r w:rsidR="00F23EA2" w:rsidRPr="00306C80">
        <w:rPr>
          <w:rFonts w:ascii="Times New Roman" w:eastAsia="宋体" w:hAnsi="Times New Roman" w:cs="Times New Roman"/>
          <w:kern w:val="0"/>
          <w:szCs w:val="21"/>
        </w:rPr>
        <w:t>会议秘书处</w:t>
      </w:r>
      <w:r w:rsidRPr="00306C80">
        <w:rPr>
          <w:rFonts w:ascii="Times New Roman" w:eastAsia="宋体" w:hAnsi="Times New Roman" w:cs="Times New Roman"/>
          <w:kern w:val="0"/>
          <w:szCs w:val="21"/>
        </w:rPr>
        <w:t>。为促进年轻人才培养，本次会议将针对参会学生代表设立</w:t>
      </w:r>
      <w:r w:rsidRPr="00306C80">
        <w:rPr>
          <w:rFonts w:ascii="Times New Roman" w:eastAsia="宋体" w:hAnsi="Times New Roman" w:cs="Times New Roman"/>
          <w:kern w:val="0"/>
          <w:szCs w:val="21"/>
        </w:rPr>
        <w:t>“</w:t>
      </w:r>
      <w:r w:rsidRPr="00306C80">
        <w:rPr>
          <w:rFonts w:ascii="Times New Roman" w:eastAsia="宋体" w:hAnsi="Times New Roman" w:cs="Times New Roman"/>
          <w:kern w:val="0"/>
          <w:szCs w:val="21"/>
        </w:rPr>
        <w:t>优秀报告奖</w:t>
      </w:r>
      <w:r w:rsidRPr="00306C80">
        <w:rPr>
          <w:rFonts w:ascii="Times New Roman" w:eastAsia="宋体" w:hAnsi="Times New Roman" w:cs="Times New Roman"/>
          <w:kern w:val="0"/>
          <w:szCs w:val="21"/>
        </w:rPr>
        <w:t>”</w:t>
      </w:r>
      <w:r w:rsidR="00CB7330">
        <w:rPr>
          <w:rFonts w:ascii="Times New Roman" w:eastAsia="宋体" w:hAnsi="Times New Roman" w:cs="Times New Roman" w:hint="eastAsia"/>
          <w:kern w:val="0"/>
          <w:szCs w:val="21"/>
        </w:rPr>
        <w:t>和</w:t>
      </w:r>
      <w:r w:rsidR="00CB7330">
        <w:rPr>
          <w:rFonts w:ascii="Times New Roman" w:eastAsia="宋体" w:hAnsi="Times New Roman" w:cs="Times New Roman"/>
          <w:kern w:val="0"/>
          <w:szCs w:val="21"/>
        </w:rPr>
        <w:t>“</w:t>
      </w:r>
      <w:r w:rsidR="00CB7330">
        <w:rPr>
          <w:rFonts w:ascii="Times New Roman" w:eastAsia="宋体" w:hAnsi="Times New Roman" w:cs="Times New Roman" w:hint="eastAsia"/>
          <w:kern w:val="0"/>
          <w:szCs w:val="21"/>
        </w:rPr>
        <w:t>优秀</w:t>
      </w:r>
      <w:r w:rsidR="00BE0C62">
        <w:rPr>
          <w:rFonts w:ascii="Times New Roman" w:eastAsia="宋体" w:hAnsi="Times New Roman" w:cs="Times New Roman"/>
          <w:kern w:val="0"/>
          <w:szCs w:val="21"/>
        </w:rPr>
        <w:t>展板</w:t>
      </w:r>
      <w:r w:rsidR="00CB7330">
        <w:rPr>
          <w:rFonts w:ascii="Times New Roman" w:eastAsia="宋体" w:hAnsi="Times New Roman" w:cs="Times New Roman"/>
          <w:kern w:val="0"/>
          <w:szCs w:val="21"/>
        </w:rPr>
        <w:t>奖</w:t>
      </w:r>
      <w:r w:rsidR="00CB7330">
        <w:rPr>
          <w:rFonts w:ascii="Times New Roman" w:eastAsia="宋体" w:hAnsi="Times New Roman" w:cs="Times New Roman"/>
          <w:kern w:val="0"/>
          <w:szCs w:val="21"/>
        </w:rPr>
        <w:t>”</w:t>
      </w:r>
      <w:r w:rsidR="00BE0C62">
        <w:rPr>
          <w:rFonts w:ascii="Times New Roman" w:eastAsia="宋体" w:hAnsi="Times New Roman" w:cs="Times New Roman"/>
          <w:kern w:val="0"/>
          <w:szCs w:val="21"/>
        </w:rPr>
        <w:t>，请有意参评的学生代表准时提交论文摘要（</w:t>
      </w:r>
      <w:r w:rsidR="00BE0C62" w:rsidRPr="00306C80">
        <w:rPr>
          <w:rFonts w:ascii="Times New Roman" w:eastAsia="宋体" w:hAnsi="Times New Roman" w:cs="Times New Roman"/>
          <w:kern w:val="0"/>
          <w:szCs w:val="21"/>
        </w:rPr>
        <w:t>必须是第一作者</w:t>
      </w:r>
      <w:r w:rsidR="00BE0C62">
        <w:rPr>
          <w:rFonts w:ascii="Times New Roman" w:eastAsia="宋体" w:hAnsi="Times New Roman" w:cs="Times New Roman" w:hint="eastAsia"/>
          <w:kern w:val="0"/>
          <w:szCs w:val="21"/>
        </w:rPr>
        <w:t>，</w:t>
      </w:r>
      <w:r w:rsidR="00BE0C62">
        <w:rPr>
          <w:rFonts w:ascii="Times New Roman" w:eastAsia="宋体" w:hAnsi="Times New Roman" w:cs="Times New Roman"/>
          <w:kern w:val="0"/>
          <w:szCs w:val="21"/>
        </w:rPr>
        <w:t>请注明参选优秀报告</w:t>
      </w:r>
      <w:r w:rsidRPr="00306C80">
        <w:rPr>
          <w:rFonts w:ascii="Times New Roman" w:eastAsia="宋体" w:hAnsi="Times New Roman" w:cs="Times New Roman"/>
          <w:kern w:val="0"/>
          <w:szCs w:val="21"/>
        </w:rPr>
        <w:t>），并到会进行学术交流。</w:t>
      </w:r>
      <w:r w:rsidR="00F23EA2">
        <w:rPr>
          <w:rFonts w:ascii="Times New Roman" w:eastAsia="宋体" w:hAnsi="Times New Roman" w:cs="Times New Roman" w:hint="eastAsia"/>
          <w:kern w:val="0"/>
          <w:szCs w:val="21"/>
        </w:rPr>
        <w:t>此外，本次会议还将遴选</w:t>
      </w:r>
      <w:r w:rsidR="00F23EA2">
        <w:rPr>
          <w:rFonts w:ascii="Times New Roman" w:eastAsia="宋体" w:hAnsi="Times New Roman" w:cs="Times New Roman" w:hint="eastAsia"/>
          <w:kern w:val="0"/>
          <w:szCs w:val="21"/>
        </w:rPr>
        <w:t>2</w:t>
      </w:r>
      <w:r w:rsidR="00F23EA2">
        <w:rPr>
          <w:rFonts w:ascii="Times New Roman" w:eastAsia="宋体" w:hAnsi="Times New Roman" w:cs="Times New Roman"/>
          <w:kern w:val="0"/>
          <w:szCs w:val="21"/>
        </w:rPr>
        <w:t>020</w:t>
      </w:r>
      <w:r w:rsidR="00F23EA2">
        <w:rPr>
          <w:rFonts w:ascii="Times New Roman" w:eastAsia="宋体" w:hAnsi="Times New Roman" w:cs="Times New Roman" w:hint="eastAsia"/>
          <w:kern w:val="0"/>
          <w:szCs w:val="21"/>
        </w:rPr>
        <w:t>年度的古生态、古地理、古环境等相关领域的重要进展，为年底报送中国古生物学会年度进展做准备。</w:t>
      </w:r>
    </w:p>
    <w:p w14:paraId="0A5C6F4C" w14:textId="77777777" w:rsidR="0096641F" w:rsidRPr="00306C80" w:rsidRDefault="0096641F"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396AF401" w14:textId="3EE6090C" w:rsidR="00E84521" w:rsidRPr="00306C80" w:rsidRDefault="00A73C53"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4</w:t>
      </w:r>
      <w:r w:rsidR="00E84521" w:rsidRPr="00306C80">
        <w:rPr>
          <w:rFonts w:ascii="Times New Roman" w:eastAsia="宋体" w:hAnsi="Times New Roman" w:cs="Times New Roman"/>
          <w:kern w:val="0"/>
          <w:szCs w:val="21"/>
        </w:rPr>
        <w:t xml:space="preserve">. </w:t>
      </w:r>
      <w:r w:rsidR="00E84521" w:rsidRPr="00306C80">
        <w:rPr>
          <w:rFonts w:ascii="Times New Roman" w:eastAsia="宋体" w:hAnsi="Times New Roman" w:cs="Times New Roman"/>
          <w:kern w:val="0"/>
          <w:szCs w:val="21"/>
        </w:rPr>
        <w:t>会议日程</w:t>
      </w:r>
    </w:p>
    <w:p w14:paraId="571F901F" w14:textId="6F8A9FD5" w:rsidR="00E84521" w:rsidRPr="00306C80" w:rsidRDefault="00E8452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11</w:t>
      </w:r>
      <w:r w:rsidRPr="00306C80">
        <w:rPr>
          <w:rFonts w:ascii="Times New Roman" w:eastAsia="宋体" w:hAnsi="Times New Roman" w:cs="Times New Roman"/>
          <w:kern w:val="0"/>
          <w:szCs w:val="21"/>
        </w:rPr>
        <w:t>月</w:t>
      </w:r>
      <w:r w:rsidR="00F91482">
        <w:rPr>
          <w:rFonts w:ascii="Times New Roman" w:eastAsia="宋体" w:hAnsi="Times New Roman" w:cs="Times New Roman"/>
          <w:kern w:val="0"/>
          <w:szCs w:val="21"/>
        </w:rPr>
        <w:t>12</w:t>
      </w:r>
      <w:r w:rsidRPr="00306C80">
        <w:rPr>
          <w:rFonts w:ascii="Times New Roman" w:eastAsia="宋体" w:hAnsi="Times New Roman" w:cs="Times New Roman"/>
          <w:kern w:val="0"/>
          <w:szCs w:val="21"/>
        </w:rPr>
        <w:t>日：全天报</w:t>
      </w:r>
      <w:r w:rsidR="00DC0572" w:rsidRPr="00306C80">
        <w:rPr>
          <w:rFonts w:ascii="Times New Roman" w:eastAsia="宋体" w:hAnsi="Times New Roman" w:cs="Times New Roman"/>
          <w:kern w:val="0"/>
          <w:szCs w:val="21"/>
        </w:rPr>
        <w:t>到</w:t>
      </w:r>
      <w:r w:rsidRPr="00306C80">
        <w:rPr>
          <w:rFonts w:ascii="Times New Roman" w:eastAsia="宋体" w:hAnsi="Times New Roman" w:cs="Times New Roman"/>
          <w:kern w:val="0"/>
          <w:szCs w:val="21"/>
        </w:rPr>
        <w:t>注册；</w:t>
      </w:r>
    </w:p>
    <w:p w14:paraId="70E8D338" w14:textId="02AC468F" w:rsidR="00E84521" w:rsidRPr="00306C80" w:rsidRDefault="00F91482" w:rsidP="00BE0C62">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Pr>
          <w:rFonts w:ascii="Times New Roman" w:eastAsia="宋体" w:hAnsi="Times New Roman" w:cs="Times New Roman"/>
          <w:kern w:val="0"/>
          <w:szCs w:val="21"/>
        </w:rPr>
        <w:t>13</w:t>
      </w:r>
      <w:r w:rsidR="00E84521" w:rsidRPr="00306C80">
        <w:rPr>
          <w:rFonts w:ascii="Times New Roman" w:eastAsia="宋体" w:hAnsi="Times New Roman" w:cs="Times New Roman"/>
          <w:kern w:val="0"/>
          <w:szCs w:val="21"/>
        </w:rPr>
        <w:t>日：学术报告；</w:t>
      </w:r>
    </w:p>
    <w:p w14:paraId="150C1A5A" w14:textId="4209F53B" w:rsidR="00E84521" w:rsidRPr="00306C80" w:rsidRDefault="00F91482" w:rsidP="00BE0C62">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Pr>
          <w:rFonts w:ascii="Times New Roman" w:eastAsia="宋体" w:hAnsi="Times New Roman" w:cs="Times New Roman"/>
          <w:kern w:val="0"/>
          <w:szCs w:val="21"/>
        </w:rPr>
        <w:t>14</w:t>
      </w:r>
      <w:r w:rsidR="00E84521" w:rsidRPr="00306C80">
        <w:rPr>
          <w:rFonts w:ascii="Times New Roman" w:eastAsia="宋体" w:hAnsi="Times New Roman" w:cs="Times New Roman"/>
          <w:kern w:val="0"/>
          <w:szCs w:val="21"/>
        </w:rPr>
        <w:t>日上午</w:t>
      </w:r>
      <w:r w:rsidR="000E33F4" w:rsidRPr="00306C80">
        <w:rPr>
          <w:rFonts w:ascii="Times New Roman" w:eastAsia="宋体" w:hAnsi="Times New Roman" w:cs="Times New Roman"/>
          <w:kern w:val="0"/>
          <w:szCs w:val="21"/>
        </w:rPr>
        <w:t>：</w:t>
      </w:r>
      <w:r w:rsidR="00E84521" w:rsidRPr="00306C80">
        <w:rPr>
          <w:rFonts w:ascii="Times New Roman" w:eastAsia="宋体" w:hAnsi="Times New Roman" w:cs="Times New Roman"/>
          <w:kern w:val="0"/>
          <w:szCs w:val="21"/>
        </w:rPr>
        <w:t>学术报告</w:t>
      </w:r>
      <w:r w:rsidR="00685999" w:rsidRPr="00306C80">
        <w:rPr>
          <w:rFonts w:ascii="Times New Roman" w:eastAsia="宋体" w:hAnsi="Times New Roman" w:cs="Times New Roman"/>
          <w:kern w:val="0"/>
          <w:szCs w:val="21"/>
        </w:rPr>
        <w:t>；</w:t>
      </w:r>
      <w:r w:rsidR="00E84521" w:rsidRPr="00306C80">
        <w:rPr>
          <w:rFonts w:ascii="Times New Roman" w:eastAsia="宋体" w:hAnsi="Times New Roman" w:cs="Times New Roman"/>
          <w:kern w:val="0"/>
          <w:szCs w:val="21"/>
        </w:rPr>
        <w:t>闭幕式，颁发优秀学生报告奖；</w:t>
      </w:r>
    </w:p>
    <w:p w14:paraId="0C5BB222" w14:textId="64F111DC" w:rsidR="00E84521" w:rsidRPr="00306C80" w:rsidRDefault="00F91482" w:rsidP="00BE0C62">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Pr>
          <w:rFonts w:ascii="Times New Roman" w:eastAsia="宋体" w:hAnsi="Times New Roman" w:cs="Times New Roman"/>
          <w:kern w:val="0"/>
          <w:szCs w:val="21"/>
        </w:rPr>
        <w:t>14</w:t>
      </w:r>
      <w:r w:rsidR="00E84521" w:rsidRPr="00306C80">
        <w:rPr>
          <w:rFonts w:ascii="Times New Roman" w:eastAsia="宋体" w:hAnsi="Times New Roman" w:cs="Times New Roman"/>
          <w:kern w:val="0"/>
          <w:szCs w:val="21"/>
        </w:rPr>
        <w:t>日下午：会间考察（澄江化石地自然博物馆、南古所澄江古生物研究站）；</w:t>
      </w:r>
    </w:p>
    <w:p w14:paraId="34CD881C" w14:textId="147F1A6D" w:rsidR="00E84521" w:rsidRPr="00306C80" w:rsidRDefault="00F91482" w:rsidP="00BE0C62">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Pr>
          <w:rFonts w:ascii="Times New Roman" w:eastAsia="宋体" w:hAnsi="Times New Roman" w:cs="Times New Roman"/>
          <w:kern w:val="0"/>
          <w:szCs w:val="21"/>
        </w:rPr>
        <w:t>15-16</w:t>
      </w:r>
      <w:r w:rsidR="00E84521" w:rsidRPr="00306C80">
        <w:rPr>
          <w:rFonts w:ascii="Times New Roman" w:eastAsia="宋体" w:hAnsi="Times New Roman" w:cs="Times New Roman"/>
          <w:kern w:val="0"/>
          <w:szCs w:val="21"/>
        </w:rPr>
        <w:t>日：会后野外</w:t>
      </w:r>
      <w:r w:rsidR="001A0D5E">
        <w:rPr>
          <w:rFonts w:ascii="Times New Roman" w:eastAsia="宋体" w:hAnsi="Times New Roman" w:cs="Times New Roman" w:hint="eastAsia"/>
          <w:kern w:val="0"/>
          <w:szCs w:val="21"/>
        </w:rPr>
        <w:t>考察</w:t>
      </w:r>
      <w:r w:rsidR="00E84521" w:rsidRPr="00306C80">
        <w:rPr>
          <w:rFonts w:ascii="Times New Roman" w:eastAsia="宋体" w:hAnsi="Times New Roman" w:cs="Times New Roman"/>
          <w:kern w:val="0"/>
          <w:szCs w:val="21"/>
        </w:rPr>
        <w:t>（</w:t>
      </w:r>
      <w:r w:rsidR="00E121A8" w:rsidRPr="00E121A8">
        <w:rPr>
          <w:rFonts w:ascii="Times New Roman" w:eastAsia="宋体" w:hAnsi="Times New Roman" w:cs="Times New Roman" w:hint="eastAsia"/>
          <w:kern w:val="0"/>
          <w:szCs w:val="21"/>
        </w:rPr>
        <w:t>禄丰盆地中生代沉积和剑川盆地新生代沉积</w:t>
      </w:r>
      <w:r w:rsidR="00E84521" w:rsidRPr="00306C80">
        <w:rPr>
          <w:rFonts w:ascii="Times New Roman" w:eastAsia="宋体" w:hAnsi="Times New Roman" w:cs="Times New Roman"/>
          <w:kern w:val="0"/>
          <w:szCs w:val="21"/>
        </w:rPr>
        <w:t>）；</w:t>
      </w:r>
    </w:p>
    <w:p w14:paraId="4BEB7822" w14:textId="37793555" w:rsidR="00E84521" w:rsidRPr="00306C80" w:rsidRDefault="00E84521" w:rsidP="00BE0C62">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F91482">
        <w:rPr>
          <w:rFonts w:ascii="Times New Roman" w:eastAsia="宋体" w:hAnsi="Times New Roman" w:cs="Times New Roman"/>
          <w:kern w:val="0"/>
          <w:szCs w:val="21"/>
        </w:rPr>
        <w:t>1</w:t>
      </w:r>
      <w:r w:rsidR="00F91482" w:rsidRPr="00F91482">
        <w:rPr>
          <w:rFonts w:ascii="Times New Roman" w:eastAsia="宋体" w:hAnsi="Times New Roman" w:cs="Times New Roman"/>
          <w:kern w:val="0"/>
          <w:szCs w:val="21"/>
        </w:rPr>
        <w:t>7</w:t>
      </w:r>
      <w:r w:rsidRPr="00306C80">
        <w:rPr>
          <w:rFonts w:ascii="Times New Roman" w:eastAsia="宋体" w:hAnsi="Times New Roman" w:cs="Times New Roman"/>
          <w:kern w:val="0"/>
          <w:szCs w:val="21"/>
        </w:rPr>
        <w:t>日：</w:t>
      </w:r>
      <w:r w:rsidR="00622C0F">
        <w:rPr>
          <w:rFonts w:ascii="Times New Roman" w:eastAsia="宋体" w:hAnsi="Times New Roman" w:cs="Times New Roman" w:hint="eastAsia"/>
          <w:kern w:val="0"/>
          <w:szCs w:val="21"/>
        </w:rPr>
        <w:t>返程</w:t>
      </w:r>
      <w:r w:rsidRPr="00306C80">
        <w:rPr>
          <w:rFonts w:ascii="Times New Roman" w:eastAsia="宋体" w:hAnsi="Times New Roman" w:cs="Times New Roman"/>
          <w:kern w:val="0"/>
          <w:szCs w:val="21"/>
        </w:rPr>
        <w:t>。</w:t>
      </w:r>
    </w:p>
    <w:p w14:paraId="236C81A7" w14:textId="3F9127F9" w:rsidR="00E84521" w:rsidRDefault="00E8452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0DA97F72" w14:textId="77777777" w:rsidR="009C6560" w:rsidRPr="00306C80" w:rsidRDefault="009C6560"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三、费用</w:t>
      </w:r>
    </w:p>
    <w:p w14:paraId="3A8AEFA3" w14:textId="3E3BF87C" w:rsidR="009C6560" w:rsidRPr="00716A66" w:rsidRDefault="009C6560" w:rsidP="00E018CC">
      <w:pPr>
        <w:autoSpaceDE w:val="0"/>
        <w:autoSpaceDN w:val="0"/>
        <w:adjustRightInd w:val="0"/>
        <w:spacing w:line="360" w:lineRule="auto"/>
        <w:ind w:firstLineChars="200" w:firstLine="420"/>
        <w:rPr>
          <w:rFonts w:ascii="Times New Roman" w:eastAsia="宋体" w:hAnsi="Times New Roman" w:cs="Times New Roman"/>
          <w:kern w:val="0"/>
          <w:szCs w:val="21"/>
        </w:rPr>
      </w:pPr>
      <w:r w:rsidRPr="00716A66">
        <w:rPr>
          <w:rFonts w:ascii="Times New Roman" w:eastAsia="宋体" w:hAnsi="Times New Roman" w:cs="Times New Roman"/>
          <w:kern w:val="0"/>
          <w:szCs w:val="21"/>
        </w:rPr>
        <w:t>注册费：</w:t>
      </w:r>
      <w:r w:rsidR="00B24BD6" w:rsidRPr="00716A66">
        <w:rPr>
          <w:rFonts w:ascii="Times New Roman" w:eastAsia="宋体" w:hAnsi="Times New Roman" w:cs="Times New Roman"/>
          <w:kern w:val="0"/>
          <w:szCs w:val="21"/>
        </w:rPr>
        <w:t>10</w:t>
      </w:r>
      <w:r w:rsidR="0096641F" w:rsidRPr="00716A66">
        <w:rPr>
          <w:rFonts w:ascii="Times New Roman" w:eastAsia="宋体" w:hAnsi="Times New Roman" w:cs="Times New Roman"/>
          <w:kern w:val="0"/>
          <w:szCs w:val="21"/>
        </w:rPr>
        <w:t>00</w:t>
      </w:r>
      <w:r w:rsidRPr="00716A66">
        <w:rPr>
          <w:rFonts w:ascii="Times New Roman" w:eastAsia="宋体" w:hAnsi="Times New Roman" w:cs="Times New Roman"/>
          <w:kern w:val="0"/>
          <w:szCs w:val="21"/>
        </w:rPr>
        <w:t>元</w:t>
      </w:r>
      <w:r w:rsidRPr="00716A66">
        <w:rPr>
          <w:rFonts w:ascii="Times New Roman" w:eastAsia="宋体" w:hAnsi="Times New Roman" w:cs="Times New Roman"/>
          <w:kern w:val="0"/>
          <w:szCs w:val="21"/>
        </w:rPr>
        <w:t>/</w:t>
      </w:r>
      <w:r w:rsidR="00B24BD6" w:rsidRPr="00716A66">
        <w:rPr>
          <w:rFonts w:ascii="Times New Roman" w:eastAsia="宋体" w:hAnsi="Times New Roman" w:cs="Times New Roman"/>
          <w:kern w:val="0"/>
          <w:szCs w:val="21"/>
        </w:rPr>
        <w:t>人（含资料费、会场费、服务费、会间考察费等，会议期间食宿自理</w:t>
      </w:r>
      <w:r w:rsidR="00263A8F" w:rsidRPr="00716A66">
        <w:rPr>
          <w:rFonts w:ascii="Times New Roman" w:eastAsia="宋体" w:hAnsi="Times New Roman" w:cs="Times New Roman"/>
          <w:kern w:val="0"/>
          <w:szCs w:val="21"/>
        </w:rPr>
        <w:t>；学生代表</w:t>
      </w:r>
      <w:r w:rsidR="00263A8F" w:rsidRPr="00716A66">
        <w:rPr>
          <w:rFonts w:ascii="Times New Roman" w:eastAsia="宋体" w:hAnsi="Times New Roman" w:cs="Times New Roman"/>
          <w:kern w:val="0"/>
          <w:szCs w:val="21"/>
        </w:rPr>
        <w:t>800</w:t>
      </w:r>
      <w:r w:rsidR="00263A8F" w:rsidRPr="00716A66">
        <w:rPr>
          <w:rFonts w:ascii="Times New Roman" w:eastAsia="宋体" w:hAnsi="Times New Roman" w:cs="Times New Roman"/>
          <w:kern w:val="0"/>
          <w:szCs w:val="21"/>
        </w:rPr>
        <w:t>元</w:t>
      </w:r>
      <w:r w:rsidR="00263A8F" w:rsidRPr="00716A66">
        <w:rPr>
          <w:rFonts w:ascii="Times New Roman" w:eastAsia="宋体" w:hAnsi="Times New Roman" w:cs="Times New Roman"/>
          <w:kern w:val="0"/>
          <w:szCs w:val="21"/>
        </w:rPr>
        <w:t>/</w:t>
      </w:r>
      <w:r w:rsidR="00263A8F" w:rsidRPr="00716A66">
        <w:rPr>
          <w:rFonts w:ascii="Times New Roman" w:eastAsia="宋体" w:hAnsi="Times New Roman" w:cs="Times New Roman"/>
          <w:kern w:val="0"/>
          <w:szCs w:val="21"/>
        </w:rPr>
        <w:t>人，需出示学生证</w:t>
      </w:r>
      <w:r w:rsidRPr="00716A66">
        <w:rPr>
          <w:rFonts w:ascii="Times New Roman" w:eastAsia="宋体" w:hAnsi="Times New Roman" w:cs="Times New Roman"/>
          <w:kern w:val="0"/>
          <w:szCs w:val="21"/>
        </w:rPr>
        <w:t>）；</w:t>
      </w:r>
    </w:p>
    <w:p w14:paraId="7F181508" w14:textId="732638DD" w:rsidR="00857B79" w:rsidRPr="00716A66" w:rsidRDefault="009C6560" w:rsidP="00E018CC">
      <w:pPr>
        <w:autoSpaceDE w:val="0"/>
        <w:autoSpaceDN w:val="0"/>
        <w:adjustRightInd w:val="0"/>
        <w:spacing w:line="360" w:lineRule="auto"/>
        <w:ind w:firstLineChars="200" w:firstLine="420"/>
        <w:rPr>
          <w:rFonts w:ascii="Times New Roman" w:eastAsia="宋体" w:hAnsi="Times New Roman" w:cs="Times New Roman"/>
          <w:kern w:val="0"/>
          <w:szCs w:val="21"/>
        </w:rPr>
      </w:pPr>
      <w:r w:rsidRPr="00716A66">
        <w:rPr>
          <w:rFonts w:ascii="Times New Roman" w:eastAsia="宋体" w:hAnsi="Times New Roman" w:cs="Times New Roman"/>
          <w:kern w:val="0"/>
          <w:szCs w:val="21"/>
        </w:rPr>
        <w:t>会后野外</w:t>
      </w:r>
      <w:r w:rsidR="00DD2335" w:rsidRPr="00716A66">
        <w:rPr>
          <w:rFonts w:ascii="Times New Roman" w:eastAsia="宋体" w:hAnsi="Times New Roman" w:cs="Times New Roman" w:hint="eastAsia"/>
          <w:kern w:val="0"/>
          <w:szCs w:val="21"/>
        </w:rPr>
        <w:t>考察</w:t>
      </w:r>
      <w:r w:rsidRPr="00716A66">
        <w:rPr>
          <w:rFonts w:ascii="Times New Roman" w:eastAsia="宋体" w:hAnsi="Times New Roman" w:cs="Times New Roman"/>
          <w:kern w:val="0"/>
          <w:szCs w:val="21"/>
        </w:rPr>
        <w:t>：</w:t>
      </w:r>
      <w:r w:rsidR="00B24BD6" w:rsidRPr="00716A66">
        <w:rPr>
          <w:rFonts w:ascii="Times New Roman" w:eastAsia="宋体" w:hAnsi="Times New Roman" w:cs="Times New Roman"/>
          <w:kern w:val="0"/>
          <w:szCs w:val="21"/>
        </w:rPr>
        <w:t>15</w:t>
      </w:r>
      <w:r w:rsidRPr="00716A66">
        <w:rPr>
          <w:rFonts w:ascii="Times New Roman" w:eastAsia="宋体" w:hAnsi="Times New Roman" w:cs="Times New Roman"/>
          <w:kern w:val="0"/>
          <w:szCs w:val="21"/>
        </w:rPr>
        <w:t>00</w:t>
      </w:r>
      <w:r w:rsidRPr="00716A66">
        <w:rPr>
          <w:rFonts w:ascii="Times New Roman" w:eastAsia="宋体" w:hAnsi="Times New Roman" w:cs="Times New Roman"/>
          <w:kern w:val="0"/>
          <w:szCs w:val="21"/>
        </w:rPr>
        <w:t>元</w:t>
      </w:r>
      <w:r w:rsidRPr="00716A66">
        <w:rPr>
          <w:rFonts w:ascii="Times New Roman" w:eastAsia="宋体" w:hAnsi="Times New Roman" w:cs="Times New Roman"/>
          <w:kern w:val="0"/>
          <w:szCs w:val="21"/>
        </w:rPr>
        <w:t>/</w:t>
      </w:r>
      <w:r w:rsidRPr="00716A66">
        <w:rPr>
          <w:rFonts w:ascii="Times New Roman" w:eastAsia="宋体" w:hAnsi="Times New Roman" w:cs="Times New Roman"/>
          <w:kern w:val="0"/>
          <w:szCs w:val="21"/>
        </w:rPr>
        <w:t>人（含交通费、资料费、服务费</w:t>
      </w:r>
      <w:r w:rsidR="003D773E" w:rsidRPr="00716A66">
        <w:rPr>
          <w:rFonts w:ascii="Times New Roman" w:eastAsia="宋体" w:hAnsi="Times New Roman" w:cs="Times New Roman" w:hint="eastAsia"/>
          <w:kern w:val="0"/>
          <w:szCs w:val="21"/>
        </w:rPr>
        <w:t>、</w:t>
      </w:r>
      <w:r w:rsidRPr="00716A66">
        <w:rPr>
          <w:rFonts w:ascii="Times New Roman" w:eastAsia="宋体" w:hAnsi="Times New Roman" w:cs="Times New Roman"/>
          <w:kern w:val="0"/>
          <w:szCs w:val="21"/>
        </w:rPr>
        <w:t>住宿费</w:t>
      </w:r>
      <w:r w:rsidR="00CD1E09" w:rsidRPr="00716A66">
        <w:rPr>
          <w:rFonts w:ascii="Times New Roman" w:eastAsia="宋体" w:hAnsi="Times New Roman" w:cs="Times New Roman" w:hint="eastAsia"/>
          <w:kern w:val="0"/>
          <w:szCs w:val="21"/>
        </w:rPr>
        <w:t>等</w:t>
      </w:r>
      <w:r w:rsidR="00F96F77" w:rsidRPr="00716A66">
        <w:rPr>
          <w:rFonts w:ascii="Times New Roman" w:eastAsia="宋体" w:hAnsi="Times New Roman" w:cs="Times New Roman" w:hint="eastAsia"/>
          <w:kern w:val="0"/>
          <w:szCs w:val="21"/>
        </w:rPr>
        <w:t>；学生代表</w:t>
      </w:r>
      <w:r w:rsidR="00B24BD6" w:rsidRPr="00716A66">
        <w:rPr>
          <w:rFonts w:ascii="Times New Roman" w:eastAsia="宋体" w:hAnsi="Times New Roman" w:cs="Times New Roman"/>
          <w:kern w:val="0"/>
          <w:szCs w:val="21"/>
        </w:rPr>
        <w:t>10</w:t>
      </w:r>
      <w:r w:rsidR="00F96F77" w:rsidRPr="00716A66">
        <w:rPr>
          <w:rFonts w:ascii="Times New Roman" w:eastAsia="宋体" w:hAnsi="Times New Roman" w:cs="Times New Roman"/>
          <w:kern w:val="0"/>
          <w:szCs w:val="21"/>
        </w:rPr>
        <w:t>00</w:t>
      </w:r>
      <w:r w:rsidR="00F96F77" w:rsidRPr="00716A66">
        <w:rPr>
          <w:rFonts w:ascii="Times New Roman" w:eastAsia="宋体" w:hAnsi="Times New Roman" w:cs="Times New Roman" w:hint="eastAsia"/>
          <w:kern w:val="0"/>
          <w:szCs w:val="21"/>
        </w:rPr>
        <w:t>元</w:t>
      </w:r>
      <w:r w:rsidR="00F96F77" w:rsidRPr="00716A66">
        <w:rPr>
          <w:rFonts w:ascii="Times New Roman" w:eastAsia="宋体" w:hAnsi="Times New Roman" w:cs="Times New Roman" w:hint="eastAsia"/>
          <w:kern w:val="0"/>
          <w:szCs w:val="21"/>
        </w:rPr>
        <w:t>/</w:t>
      </w:r>
      <w:r w:rsidR="00F96F77" w:rsidRPr="00716A66">
        <w:rPr>
          <w:rFonts w:ascii="Times New Roman" w:eastAsia="宋体" w:hAnsi="Times New Roman" w:cs="Times New Roman" w:hint="eastAsia"/>
          <w:kern w:val="0"/>
          <w:szCs w:val="21"/>
        </w:rPr>
        <w:t>人，</w:t>
      </w:r>
      <w:r w:rsidR="00CD1E09" w:rsidRPr="00716A66">
        <w:rPr>
          <w:rFonts w:ascii="Times New Roman" w:eastAsia="宋体" w:hAnsi="Times New Roman" w:cs="Times New Roman" w:hint="eastAsia"/>
          <w:b/>
          <w:bCs/>
          <w:kern w:val="0"/>
          <w:szCs w:val="21"/>
        </w:rPr>
        <w:t>人数超过</w:t>
      </w:r>
      <w:r w:rsidR="00CD1E09" w:rsidRPr="00716A66">
        <w:rPr>
          <w:rFonts w:ascii="Times New Roman" w:eastAsia="宋体" w:hAnsi="Times New Roman" w:cs="Times New Roman" w:hint="eastAsia"/>
          <w:b/>
          <w:bCs/>
          <w:kern w:val="0"/>
          <w:szCs w:val="21"/>
        </w:rPr>
        <w:t>2</w:t>
      </w:r>
      <w:r w:rsidR="00CD1E09" w:rsidRPr="00716A66">
        <w:rPr>
          <w:rFonts w:ascii="Times New Roman" w:eastAsia="宋体" w:hAnsi="Times New Roman" w:cs="Times New Roman"/>
          <w:b/>
          <w:bCs/>
          <w:kern w:val="0"/>
          <w:szCs w:val="21"/>
        </w:rPr>
        <w:t>0</w:t>
      </w:r>
      <w:r w:rsidR="00CD1E09" w:rsidRPr="00716A66">
        <w:rPr>
          <w:rFonts w:ascii="Times New Roman" w:eastAsia="宋体" w:hAnsi="Times New Roman" w:cs="Times New Roman" w:hint="eastAsia"/>
          <w:b/>
          <w:bCs/>
          <w:kern w:val="0"/>
          <w:szCs w:val="21"/>
        </w:rPr>
        <w:t>人成行</w:t>
      </w:r>
      <w:r w:rsidRPr="00716A66">
        <w:rPr>
          <w:rFonts w:ascii="Times New Roman" w:eastAsia="宋体" w:hAnsi="Times New Roman" w:cs="Times New Roman"/>
          <w:kern w:val="0"/>
          <w:szCs w:val="21"/>
        </w:rPr>
        <w:t>）。</w:t>
      </w:r>
    </w:p>
    <w:p w14:paraId="59EBC56C" w14:textId="77777777" w:rsidR="00857B79" w:rsidRPr="00306C80" w:rsidRDefault="00857B79"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4501A144" w14:textId="77777777" w:rsidR="00D068E1" w:rsidRPr="00306C80" w:rsidRDefault="00D068E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四、重要时间事项</w:t>
      </w:r>
    </w:p>
    <w:p w14:paraId="6A949028" w14:textId="2C85DE0D" w:rsidR="00D068E1" w:rsidRPr="00306C80" w:rsidRDefault="00D068E1"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306C80">
        <w:rPr>
          <w:rFonts w:ascii="Times New Roman" w:eastAsia="宋体" w:hAnsi="Times New Roman" w:cs="Times New Roman"/>
          <w:kern w:val="0"/>
          <w:szCs w:val="21"/>
        </w:rPr>
        <w:t>1</w:t>
      </w:r>
      <w:r w:rsidRPr="00306C80">
        <w:rPr>
          <w:rFonts w:ascii="Times New Roman" w:eastAsia="宋体" w:hAnsi="Times New Roman" w:cs="Times New Roman"/>
          <w:kern w:val="0"/>
          <w:szCs w:val="21"/>
        </w:rPr>
        <w:t>．第二轮</w:t>
      </w:r>
      <w:r w:rsidR="00CD1E09">
        <w:rPr>
          <w:rFonts w:ascii="Times New Roman" w:eastAsia="宋体" w:hAnsi="Times New Roman" w:cs="Times New Roman" w:hint="eastAsia"/>
          <w:kern w:val="0"/>
          <w:szCs w:val="21"/>
        </w:rPr>
        <w:t>（最终）</w:t>
      </w:r>
      <w:r w:rsidRPr="00306C80">
        <w:rPr>
          <w:rFonts w:ascii="Times New Roman" w:eastAsia="宋体" w:hAnsi="Times New Roman" w:cs="Times New Roman"/>
          <w:kern w:val="0"/>
          <w:szCs w:val="21"/>
        </w:rPr>
        <w:t>通知时间：</w:t>
      </w:r>
      <w:r w:rsidRPr="00306C80">
        <w:rPr>
          <w:rFonts w:ascii="Times New Roman" w:eastAsia="宋体" w:hAnsi="Times New Roman" w:cs="Times New Roman"/>
          <w:kern w:val="0"/>
          <w:szCs w:val="21"/>
        </w:rPr>
        <w:t>2020</w:t>
      </w:r>
      <w:r w:rsidRPr="00306C80">
        <w:rPr>
          <w:rFonts w:ascii="Times New Roman" w:eastAsia="宋体" w:hAnsi="Times New Roman" w:cs="Times New Roman"/>
          <w:kern w:val="0"/>
          <w:szCs w:val="21"/>
        </w:rPr>
        <w:t>年</w:t>
      </w:r>
      <w:r w:rsidRPr="00306C80">
        <w:rPr>
          <w:rFonts w:ascii="Times New Roman" w:eastAsia="宋体" w:hAnsi="Times New Roman" w:cs="Times New Roman"/>
          <w:kern w:val="0"/>
          <w:szCs w:val="21"/>
        </w:rPr>
        <w:t>10</w:t>
      </w:r>
      <w:r w:rsidRPr="00306C80">
        <w:rPr>
          <w:rFonts w:ascii="Times New Roman" w:eastAsia="宋体" w:hAnsi="Times New Roman" w:cs="Times New Roman"/>
          <w:kern w:val="0"/>
          <w:szCs w:val="21"/>
        </w:rPr>
        <w:t>月</w:t>
      </w:r>
      <w:r w:rsidR="00CD1E09">
        <w:rPr>
          <w:rFonts w:ascii="Times New Roman" w:eastAsia="宋体" w:hAnsi="Times New Roman" w:cs="Times New Roman" w:hint="eastAsia"/>
          <w:kern w:val="0"/>
          <w:szCs w:val="21"/>
        </w:rPr>
        <w:t>3</w:t>
      </w:r>
      <w:r w:rsidR="00CD1E09">
        <w:rPr>
          <w:rFonts w:ascii="Times New Roman" w:eastAsia="宋体" w:hAnsi="Times New Roman" w:cs="Times New Roman"/>
          <w:kern w:val="0"/>
          <w:szCs w:val="21"/>
        </w:rPr>
        <w:t>1</w:t>
      </w:r>
      <w:r w:rsidR="00CD1E09">
        <w:rPr>
          <w:rFonts w:ascii="Times New Roman" w:eastAsia="宋体" w:hAnsi="Times New Roman" w:cs="Times New Roman" w:hint="eastAsia"/>
          <w:kern w:val="0"/>
          <w:szCs w:val="21"/>
        </w:rPr>
        <w:t>日</w:t>
      </w:r>
      <w:r w:rsidRPr="00306C80">
        <w:rPr>
          <w:rFonts w:ascii="Times New Roman" w:eastAsia="宋体" w:hAnsi="Times New Roman" w:cs="Times New Roman"/>
          <w:kern w:val="0"/>
          <w:szCs w:val="21"/>
        </w:rPr>
        <w:t>；</w:t>
      </w:r>
    </w:p>
    <w:p w14:paraId="606B424B" w14:textId="07147E56" w:rsidR="00D068E1" w:rsidRDefault="0096641F"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2</w:t>
      </w:r>
      <w:r w:rsidR="00D068E1" w:rsidRPr="00306C80">
        <w:rPr>
          <w:rFonts w:ascii="Times New Roman" w:eastAsia="宋体" w:hAnsi="Times New Roman" w:cs="Times New Roman"/>
          <w:kern w:val="0"/>
          <w:szCs w:val="21"/>
        </w:rPr>
        <w:t>．回执提交截止时间：</w:t>
      </w:r>
      <w:r w:rsidR="00D068E1" w:rsidRPr="00F96F77">
        <w:rPr>
          <w:rFonts w:ascii="Times New Roman" w:eastAsia="宋体" w:hAnsi="Times New Roman" w:cs="Times New Roman"/>
          <w:kern w:val="0"/>
          <w:szCs w:val="21"/>
        </w:rPr>
        <w:t>2020</w:t>
      </w:r>
      <w:r w:rsidR="00D068E1" w:rsidRPr="00F96F77">
        <w:rPr>
          <w:rFonts w:ascii="Times New Roman" w:eastAsia="宋体" w:hAnsi="Times New Roman" w:cs="Times New Roman"/>
          <w:kern w:val="0"/>
          <w:szCs w:val="21"/>
        </w:rPr>
        <w:t>年</w:t>
      </w:r>
      <w:r w:rsidR="00D068E1" w:rsidRPr="00F96F77">
        <w:rPr>
          <w:rFonts w:ascii="Times New Roman" w:eastAsia="宋体" w:hAnsi="Times New Roman" w:cs="Times New Roman"/>
          <w:kern w:val="0"/>
          <w:szCs w:val="21"/>
        </w:rPr>
        <w:t>10</w:t>
      </w:r>
      <w:r w:rsidR="00D068E1" w:rsidRPr="00F96F77">
        <w:rPr>
          <w:rFonts w:ascii="Times New Roman" w:eastAsia="宋体" w:hAnsi="Times New Roman" w:cs="Times New Roman"/>
          <w:kern w:val="0"/>
          <w:szCs w:val="21"/>
        </w:rPr>
        <w:t>月</w:t>
      </w:r>
      <w:r w:rsidR="00666B46" w:rsidRPr="00F96F77">
        <w:rPr>
          <w:rFonts w:ascii="Times New Roman" w:eastAsia="宋体" w:hAnsi="Times New Roman" w:cs="Times New Roman"/>
          <w:kern w:val="0"/>
          <w:szCs w:val="21"/>
        </w:rPr>
        <w:t>20</w:t>
      </w:r>
      <w:r w:rsidR="00D068E1" w:rsidRPr="00F96F77">
        <w:rPr>
          <w:rFonts w:ascii="Times New Roman" w:eastAsia="宋体" w:hAnsi="Times New Roman" w:cs="Times New Roman"/>
          <w:kern w:val="0"/>
          <w:szCs w:val="21"/>
        </w:rPr>
        <w:t>日</w:t>
      </w:r>
      <w:r w:rsidR="00777509">
        <w:rPr>
          <w:rFonts w:ascii="Times New Roman" w:eastAsia="宋体" w:hAnsi="Times New Roman" w:cs="Times New Roman" w:hint="eastAsia"/>
          <w:kern w:val="0"/>
          <w:szCs w:val="21"/>
        </w:rPr>
        <w:t>；</w:t>
      </w:r>
    </w:p>
    <w:p w14:paraId="0AE5B7BE" w14:textId="21649C15" w:rsidR="00777509" w:rsidRPr="00F96F77" w:rsidRDefault="0098281B" w:rsidP="00777509">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3</w:t>
      </w:r>
      <w:r w:rsidR="00777509" w:rsidRPr="00306C80">
        <w:rPr>
          <w:rFonts w:ascii="Times New Roman" w:eastAsia="宋体" w:hAnsi="Times New Roman" w:cs="Times New Roman"/>
          <w:kern w:val="0"/>
          <w:szCs w:val="21"/>
        </w:rPr>
        <w:t>．摘要提交截止时间：</w:t>
      </w:r>
      <w:r w:rsidR="00777509" w:rsidRPr="00F96F77">
        <w:rPr>
          <w:rFonts w:ascii="Times New Roman" w:eastAsia="宋体" w:hAnsi="Times New Roman" w:cs="Times New Roman"/>
          <w:kern w:val="0"/>
          <w:szCs w:val="21"/>
        </w:rPr>
        <w:t>2020</w:t>
      </w:r>
      <w:r w:rsidR="00777509" w:rsidRPr="00F96F77">
        <w:rPr>
          <w:rFonts w:ascii="Times New Roman" w:eastAsia="宋体" w:hAnsi="Times New Roman" w:cs="Times New Roman"/>
          <w:kern w:val="0"/>
          <w:szCs w:val="21"/>
        </w:rPr>
        <w:t>年</w:t>
      </w:r>
      <w:r w:rsidR="00777509" w:rsidRPr="00F96F77">
        <w:rPr>
          <w:rFonts w:ascii="Times New Roman" w:eastAsia="宋体" w:hAnsi="Times New Roman" w:cs="Times New Roman"/>
          <w:kern w:val="0"/>
          <w:szCs w:val="21"/>
        </w:rPr>
        <w:t>10</w:t>
      </w:r>
      <w:r w:rsidR="00777509" w:rsidRPr="00F96F77">
        <w:rPr>
          <w:rFonts w:ascii="Times New Roman" w:eastAsia="宋体" w:hAnsi="Times New Roman" w:cs="Times New Roman"/>
          <w:kern w:val="0"/>
          <w:szCs w:val="21"/>
        </w:rPr>
        <w:t>月</w:t>
      </w:r>
      <w:r w:rsidR="00F96F77" w:rsidRPr="00F96F77">
        <w:rPr>
          <w:rFonts w:ascii="Times New Roman" w:eastAsia="宋体" w:hAnsi="Times New Roman" w:cs="Times New Roman"/>
          <w:kern w:val="0"/>
          <w:szCs w:val="21"/>
        </w:rPr>
        <w:t>3</w:t>
      </w:r>
      <w:r w:rsidR="000B0A12">
        <w:rPr>
          <w:rFonts w:ascii="Times New Roman" w:eastAsia="宋体" w:hAnsi="Times New Roman" w:cs="Times New Roman"/>
          <w:kern w:val="0"/>
          <w:szCs w:val="21"/>
        </w:rPr>
        <w:t>1</w:t>
      </w:r>
      <w:r w:rsidR="00777509" w:rsidRPr="00F96F77">
        <w:rPr>
          <w:rFonts w:ascii="Times New Roman" w:eastAsia="宋体" w:hAnsi="Times New Roman" w:cs="Times New Roman"/>
          <w:kern w:val="0"/>
          <w:szCs w:val="21"/>
        </w:rPr>
        <w:t>日。</w:t>
      </w:r>
    </w:p>
    <w:p w14:paraId="4EC3360A" w14:textId="1F3F96BD" w:rsidR="001B23A0" w:rsidRPr="00306C80" w:rsidRDefault="001B23A0" w:rsidP="001B23A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F96F77">
        <w:rPr>
          <w:rFonts w:ascii="Times New Roman" w:eastAsia="宋体" w:hAnsi="Times New Roman" w:cs="Times New Roman"/>
          <w:kern w:val="0"/>
          <w:szCs w:val="21"/>
        </w:rPr>
        <w:t>备注：由于</w:t>
      </w:r>
      <w:r w:rsidRPr="00F96F77">
        <w:rPr>
          <w:rFonts w:ascii="Times New Roman" w:eastAsia="宋体" w:hAnsi="Times New Roman" w:cs="Times New Roman" w:hint="eastAsia"/>
          <w:kern w:val="0"/>
          <w:szCs w:val="21"/>
        </w:rPr>
        <w:t>会后野外</w:t>
      </w:r>
      <w:r w:rsidR="00CD1E09" w:rsidRPr="00F96F77">
        <w:rPr>
          <w:rFonts w:ascii="Times New Roman" w:eastAsia="宋体" w:hAnsi="Times New Roman" w:cs="Times New Roman" w:hint="eastAsia"/>
          <w:kern w:val="0"/>
          <w:szCs w:val="21"/>
        </w:rPr>
        <w:t>考察</w:t>
      </w:r>
      <w:r w:rsidRPr="00F96F77">
        <w:rPr>
          <w:rFonts w:ascii="Times New Roman" w:eastAsia="宋体" w:hAnsi="Times New Roman" w:cs="Times New Roman" w:hint="eastAsia"/>
          <w:kern w:val="0"/>
          <w:szCs w:val="21"/>
        </w:rPr>
        <w:t>涉及大巴车租赁、宾馆预订等环节，因此拟参加野外现场会议的人员，务必在</w:t>
      </w:r>
      <w:r w:rsidRPr="00F96F77">
        <w:rPr>
          <w:rFonts w:ascii="Times New Roman" w:eastAsia="宋体" w:hAnsi="Times New Roman" w:cs="Times New Roman" w:hint="eastAsia"/>
          <w:b/>
          <w:bCs/>
          <w:kern w:val="0"/>
          <w:szCs w:val="21"/>
        </w:rPr>
        <w:t>1</w:t>
      </w:r>
      <w:r w:rsidRPr="00F96F77">
        <w:rPr>
          <w:rFonts w:ascii="Times New Roman" w:eastAsia="宋体" w:hAnsi="Times New Roman" w:cs="Times New Roman"/>
          <w:b/>
          <w:bCs/>
          <w:kern w:val="0"/>
          <w:szCs w:val="21"/>
        </w:rPr>
        <w:t>0</w:t>
      </w:r>
      <w:r w:rsidRPr="00F96F77">
        <w:rPr>
          <w:rFonts w:ascii="Times New Roman" w:eastAsia="宋体" w:hAnsi="Times New Roman" w:cs="Times New Roman" w:hint="eastAsia"/>
          <w:b/>
          <w:bCs/>
          <w:kern w:val="0"/>
          <w:szCs w:val="21"/>
        </w:rPr>
        <w:t>月</w:t>
      </w:r>
      <w:r w:rsidR="003F105E" w:rsidRPr="00F96F77">
        <w:rPr>
          <w:rFonts w:ascii="Times New Roman" w:eastAsia="宋体" w:hAnsi="Times New Roman" w:cs="Times New Roman"/>
          <w:b/>
          <w:bCs/>
          <w:kern w:val="0"/>
          <w:szCs w:val="21"/>
        </w:rPr>
        <w:t>20</w:t>
      </w:r>
      <w:r w:rsidRPr="00F96F77">
        <w:rPr>
          <w:rFonts w:ascii="Times New Roman" w:eastAsia="宋体" w:hAnsi="Times New Roman" w:cs="Times New Roman" w:hint="eastAsia"/>
          <w:b/>
          <w:bCs/>
          <w:kern w:val="0"/>
          <w:szCs w:val="21"/>
        </w:rPr>
        <w:t>日</w:t>
      </w:r>
      <w:r>
        <w:rPr>
          <w:rFonts w:ascii="Times New Roman" w:eastAsia="宋体" w:hAnsi="Times New Roman" w:cs="Times New Roman" w:hint="eastAsia"/>
          <w:kern w:val="0"/>
          <w:szCs w:val="21"/>
        </w:rPr>
        <w:t>前将回执反馈</w:t>
      </w:r>
      <w:r w:rsidR="00CD1E09">
        <w:rPr>
          <w:rFonts w:ascii="Times New Roman" w:eastAsia="宋体" w:hAnsi="Times New Roman" w:cs="Times New Roman" w:hint="eastAsia"/>
          <w:kern w:val="0"/>
          <w:szCs w:val="21"/>
        </w:rPr>
        <w:t>至</w:t>
      </w:r>
      <w:r>
        <w:rPr>
          <w:rFonts w:ascii="Times New Roman" w:eastAsia="宋体" w:hAnsi="Times New Roman" w:cs="Times New Roman" w:hint="eastAsia"/>
          <w:kern w:val="0"/>
          <w:szCs w:val="21"/>
        </w:rPr>
        <w:t>会议秘书处。晚于该日期提交回执，将不能保证名额。</w:t>
      </w:r>
    </w:p>
    <w:p w14:paraId="5C3B5B50" w14:textId="0F933EAE" w:rsidR="00436344" w:rsidRPr="00306C80" w:rsidRDefault="00436344" w:rsidP="00436344">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2BD180A2" w14:textId="374206D9" w:rsidR="00D068E1" w:rsidRPr="00306C80" w:rsidRDefault="000C3007"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五</w:t>
      </w:r>
      <w:r w:rsidR="00D068E1" w:rsidRPr="00306C80">
        <w:rPr>
          <w:rFonts w:ascii="Times New Roman" w:eastAsia="宋体" w:hAnsi="Times New Roman" w:cs="Times New Roman"/>
          <w:kern w:val="0"/>
          <w:szCs w:val="21"/>
        </w:rPr>
        <w:t>、会议联系方式</w:t>
      </w:r>
    </w:p>
    <w:p w14:paraId="3C80C097" w14:textId="074AC60C" w:rsidR="00F91482" w:rsidRDefault="00CB7330" w:rsidP="00F91482">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张琳娜</w:t>
      </w:r>
      <w:r w:rsidR="00D068E1" w:rsidRPr="00306C80">
        <w:rPr>
          <w:rFonts w:ascii="Times New Roman" w:eastAsia="宋体" w:hAnsi="Times New Roman" w:cs="Times New Roman"/>
          <w:kern w:val="0"/>
          <w:szCs w:val="21"/>
        </w:rPr>
        <w:t>：</w:t>
      </w:r>
      <w:r w:rsidR="00D068E1" w:rsidRPr="00306C80">
        <w:rPr>
          <w:rFonts w:ascii="Times New Roman" w:eastAsia="宋体" w:hAnsi="Times New Roman" w:cs="Times New Roman"/>
          <w:kern w:val="0"/>
          <w:szCs w:val="21"/>
        </w:rPr>
        <w:t>13</w:t>
      </w:r>
      <w:r>
        <w:rPr>
          <w:rFonts w:ascii="Times New Roman" w:eastAsia="宋体" w:hAnsi="Times New Roman" w:cs="Times New Roman"/>
          <w:kern w:val="0"/>
          <w:szCs w:val="21"/>
        </w:rPr>
        <w:t>851512799</w:t>
      </w:r>
      <w:r w:rsidR="00AB4656">
        <w:rPr>
          <w:rFonts w:ascii="Times New Roman" w:eastAsia="宋体" w:hAnsi="Times New Roman" w:cs="Times New Roman" w:hint="eastAsia"/>
          <w:kern w:val="0"/>
          <w:szCs w:val="21"/>
        </w:rPr>
        <w:t>，</w:t>
      </w:r>
      <w:hyperlink r:id="rId6" w:history="1">
        <w:r w:rsidR="00622C0F" w:rsidRPr="00E1310E">
          <w:rPr>
            <w:rStyle w:val="a7"/>
            <w:rFonts w:ascii="Times New Roman" w:eastAsia="宋体" w:hAnsi="Times New Roman" w:cs="Times New Roman"/>
            <w:kern w:val="0"/>
            <w:szCs w:val="21"/>
          </w:rPr>
          <w:t>lnzhang@nigpas.ac.cn</w:t>
        </w:r>
      </w:hyperlink>
      <w:r w:rsidR="00F91482">
        <w:rPr>
          <w:rFonts w:ascii="Times New Roman" w:eastAsia="宋体" w:hAnsi="Times New Roman" w:cs="Times New Roman" w:hint="eastAsia"/>
          <w:kern w:val="0"/>
          <w:szCs w:val="21"/>
        </w:rPr>
        <w:t>；</w:t>
      </w:r>
    </w:p>
    <w:p w14:paraId="53BB1324" w14:textId="6B91DC9A" w:rsidR="001A4D14" w:rsidRDefault="001A4D14" w:rsidP="00F91482">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隋</w:t>
      </w:r>
      <w:r w:rsidR="00AB4656">
        <w:rPr>
          <w:rFonts w:ascii="Times New Roman" w:eastAsia="宋体" w:hAnsi="Times New Roman" w:cs="Times New Roman" w:hint="eastAsia"/>
          <w:kern w:val="0"/>
          <w:szCs w:val="21"/>
        </w:rPr>
        <w:t xml:space="preserve"> </w:t>
      </w:r>
      <w:r w:rsidR="00AB4656">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群：</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8208894087</w:t>
      </w:r>
      <w:r w:rsidR="00AB4656">
        <w:rPr>
          <w:rFonts w:ascii="Times New Roman" w:eastAsia="宋体" w:hAnsi="Times New Roman" w:cs="Times New Roman" w:hint="eastAsia"/>
          <w:kern w:val="0"/>
          <w:szCs w:val="21"/>
        </w:rPr>
        <w:t>，</w:t>
      </w:r>
      <w:hyperlink r:id="rId7" w:history="1">
        <w:r w:rsidRPr="00E1310E">
          <w:rPr>
            <w:rStyle w:val="a7"/>
            <w:rFonts w:ascii="Times New Roman" w:eastAsia="宋体" w:hAnsi="Times New Roman" w:cs="Times New Roman"/>
            <w:kern w:val="0"/>
            <w:szCs w:val="21"/>
          </w:rPr>
          <w:t>suiqun1120@mail.ynu.edu.cn</w:t>
        </w:r>
      </w:hyperlink>
      <w:r>
        <w:rPr>
          <w:rFonts w:ascii="Times New Roman" w:eastAsia="宋体" w:hAnsi="Times New Roman" w:cs="Times New Roman" w:hint="eastAsia"/>
          <w:kern w:val="0"/>
          <w:szCs w:val="21"/>
        </w:rPr>
        <w:t>；</w:t>
      </w:r>
    </w:p>
    <w:p w14:paraId="5499042D" w14:textId="65B325F0" w:rsidR="00F91482" w:rsidRPr="00F91482" w:rsidRDefault="00F91482" w:rsidP="00F91482">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1A4D14">
        <w:rPr>
          <w:rFonts w:ascii="Times New Roman" w:eastAsia="宋体" w:hAnsi="Times New Roman" w:cs="Times New Roman" w:hint="eastAsia"/>
          <w:kern w:val="0"/>
          <w:szCs w:val="21"/>
        </w:rPr>
        <w:t>沈含笑</w:t>
      </w:r>
      <w:r w:rsidR="001A4D14" w:rsidRPr="001A4D14">
        <w:rPr>
          <w:rFonts w:ascii="Times New Roman" w:eastAsia="宋体" w:hAnsi="Times New Roman" w:cs="Times New Roman" w:hint="eastAsia"/>
          <w:kern w:val="0"/>
          <w:szCs w:val="21"/>
        </w:rPr>
        <w:t>：</w:t>
      </w:r>
      <w:r w:rsidR="001A4D14">
        <w:rPr>
          <w:rFonts w:ascii="Times New Roman" w:eastAsia="宋体" w:hAnsi="Times New Roman" w:cs="Times New Roman" w:hint="eastAsia"/>
          <w:kern w:val="0"/>
          <w:szCs w:val="21"/>
        </w:rPr>
        <w:t>1</w:t>
      </w:r>
      <w:r w:rsidR="001A4D14">
        <w:rPr>
          <w:rFonts w:ascii="Times New Roman" w:eastAsia="宋体" w:hAnsi="Times New Roman" w:cs="Times New Roman"/>
          <w:kern w:val="0"/>
          <w:szCs w:val="21"/>
        </w:rPr>
        <w:t>5262030539</w:t>
      </w:r>
      <w:r w:rsidR="001A4D14">
        <w:rPr>
          <w:rFonts w:ascii="Times New Roman" w:eastAsia="宋体" w:hAnsi="Times New Roman" w:cs="Times New Roman" w:hint="eastAsia"/>
          <w:kern w:val="0"/>
          <w:szCs w:val="21"/>
        </w:rPr>
        <w:t>，</w:t>
      </w:r>
      <w:hyperlink r:id="rId8" w:history="1">
        <w:r w:rsidR="001A4D14" w:rsidRPr="00E1310E">
          <w:rPr>
            <w:rStyle w:val="a7"/>
            <w:rFonts w:ascii="Times New Roman" w:eastAsia="宋体" w:hAnsi="Times New Roman" w:cs="Times New Roman"/>
            <w:kern w:val="0"/>
            <w:szCs w:val="21"/>
          </w:rPr>
          <w:t>shen.hanxiao@ddeworld.org</w:t>
        </w:r>
      </w:hyperlink>
      <w:r w:rsidR="001A4D14">
        <w:rPr>
          <w:rFonts w:ascii="Times New Roman" w:eastAsia="宋体" w:hAnsi="Times New Roman" w:cs="Times New Roman" w:hint="eastAsia"/>
          <w:kern w:val="0"/>
          <w:szCs w:val="21"/>
        </w:rPr>
        <w:t>。</w:t>
      </w:r>
    </w:p>
    <w:p w14:paraId="47042C98" w14:textId="77777777" w:rsidR="00F91482" w:rsidRPr="00F91482" w:rsidRDefault="00F91482" w:rsidP="0096641F">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068A8F85" w14:textId="77777777" w:rsidR="00B473FF" w:rsidRDefault="00B473FF" w:rsidP="00182B22">
      <w:pPr>
        <w:autoSpaceDE w:val="0"/>
        <w:autoSpaceDN w:val="0"/>
        <w:adjustRightInd w:val="0"/>
        <w:spacing w:beforeLines="50" w:before="156" w:afterLines="100" w:after="312" w:line="360" w:lineRule="auto"/>
        <w:jc w:val="right"/>
        <w:rPr>
          <w:rFonts w:ascii="Times New Roman" w:eastAsia="宋体" w:hAnsi="Times New Roman" w:cs="Times New Roman"/>
          <w:kern w:val="0"/>
          <w:szCs w:val="21"/>
        </w:rPr>
      </w:pPr>
      <w:r>
        <w:rPr>
          <w:rFonts w:ascii="Times New Roman" w:eastAsia="宋体" w:hAnsi="Times New Roman" w:cs="Times New Roman" w:hint="eastAsia"/>
          <w:noProof/>
          <w:kern w:val="0"/>
          <w:szCs w:val="21"/>
        </w:rPr>
        <w:drawing>
          <wp:anchor distT="0" distB="0" distL="114300" distR="114300" simplePos="0" relativeHeight="251659264" behindDoc="1" locked="0" layoutInCell="1" allowOverlap="1" wp14:anchorId="6FB929C3" wp14:editId="3902DC9F">
            <wp:simplePos x="0" y="0"/>
            <wp:positionH relativeFrom="column">
              <wp:posOffset>3996690</wp:posOffset>
            </wp:positionH>
            <wp:positionV relativeFrom="paragraph">
              <wp:posOffset>260985</wp:posOffset>
            </wp:positionV>
            <wp:extent cx="1490345" cy="148717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20101014303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345" cy="1487170"/>
                    </a:xfrm>
                    <a:prstGeom prst="rect">
                      <a:avLst/>
                    </a:prstGeom>
                  </pic:spPr>
                </pic:pic>
              </a:graphicData>
            </a:graphic>
          </wp:anchor>
        </w:drawing>
      </w:r>
    </w:p>
    <w:p w14:paraId="7314E637" w14:textId="0CB09C97" w:rsidR="00857B79" w:rsidRPr="00751213" w:rsidRDefault="00CB7330" w:rsidP="00182B22">
      <w:pPr>
        <w:autoSpaceDE w:val="0"/>
        <w:autoSpaceDN w:val="0"/>
        <w:adjustRightInd w:val="0"/>
        <w:spacing w:beforeLines="50" w:before="156" w:afterLines="100" w:after="312" w:line="360" w:lineRule="auto"/>
        <w:jc w:val="right"/>
        <w:rPr>
          <w:rFonts w:ascii="Times New Roman" w:eastAsia="宋体" w:hAnsi="Times New Roman" w:cs="Times New Roman"/>
          <w:kern w:val="0"/>
          <w:szCs w:val="21"/>
        </w:rPr>
      </w:pPr>
      <w:r w:rsidRPr="00751213">
        <w:rPr>
          <w:rFonts w:ascii="Times New Roman" w:eastAsia="宋体" w:hAnsi="Times New Roman" w:cs="Times New Roman" w:hint="eastAsia"/>
          <w:kern w:val="0"/>
          <w:szCs w:val="21"/>
        </w:rPr>
        <w:t>中国古生物学会古生态专业委员会</w:t>
      </w:r>
    </w:p>
    <w:p w14:paraId="48584502" w14:textId="1BF0FB91" w:rsidR="009366C9" w:rsidRDefault="00D068E1" w:rsidP="003D773E">
      <w:pPr>
        <w:autoSpaceDE w:val="0"/>
        <w:autoSpaceDN w:val="0"/>
        <w:adjustRightInd w:val="0"/>
        <w:spacing w:beforeLines="50" w:before="156" w:afterLines="100" w:after="312" w:line="360" w:lineRule="auto"/>
        <w:ind w:firstLineChars="200" w:firstLine="420"/>
        <w:jc w:val="right"/>
        <w:rPr>
          <w:rFonts w:ascii="Times New Roman" w:eastAsia="宋体" w:hAnsi="Times New Roman" w:cs="Times New Roman"/>
          <w:kern w:val="0"/>
          <w:szCs w:val="21"/>
        </w:rPr>
      </w:pPr>
      <w:r w:rsidRPr="00306C80">
        <w:rPr>
          <w:rFonts w:ascii="Times New Roman" w:eastAsia="宋体" w:hAnsi="Times New Roman" w:cs="Times New Roman"/>
          <w:kern w:val="0"/>
          <w:szCs w:val="21"/>
        </w:rPr>
        <w:t>2020</w:t>
      </w:r>
      <w:r w:rsidRPr="00306C80">
        <w:rPr>
          <w:rFonts w:ascii="Times New Roman" w:eastAsia="宋体" w:hAnsi="Times New Roman" w:cs="Times New Roman"/>
          <w:kern w:val="0"/>
          <w:szCs w:val="21"/>
        </w:rPr>
        <w:t>年</w:t>
      </w:r>
      <w:r w:rsidR="003F352A">
        <w:rPr>
          <w:rFonts w:ascii="Times New Roman" w:eastAsia="宋体" w:hAnsi="Times New Roman" w:cs="Times New Roman"/>
          <w:kern w:val="0"/>
          <w:szCs w:val="21"/>
        </w:rPr>
        <w:t>10</w:t>
      </w:r>
      <w:r w:rsidRPr="00306C80">
        <w:rPr>
          <w:rFonts w:ascii="Times New Roman" w:eastAsia="宋体" w:hAnsi="Times New Roman" w:cs="Times New Roman"/>
          <w:kern w:val="0"/>
          <w:szCs w:val="21"/>
        </w:rPr>
        <w:t>月</w:t>
      </w:r>
      <w:r w:rsidR="00A13991">
        <w:rPr>
          <w:rFonts w:ascii="Times New Roman" w:eastAsia="宋体" w:hAnsi="Times New Roman" w:cs="Times New Roman"/>
          <w:kern w:val="0"/>
          <w:szCs w:val="21"/>
        </w:rPr>
        <w:t>9</w:t>
      </w:r>
      <w:r w:rsidRPr="00306C80">
        <w:rPr>
          <w:rFonts w:ascii="Times New Roman" w:eastAsia="宋体" w:hAnsi="Times New Roman" w:cs="Times New Roman"/>
          <w:kern w:val="0"/>
          <w:szCs w:val="21"/>
        </w:rPr>
        <w:t>日</w:t>
      </w:r>
    </w:p>
    <w:p w14:paraId="54BB8AA3"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720B9257"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559FF4E4"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574AAEBA"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03B85256"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6DBB075C"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5EFEFACE"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56E8494C"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3DF2BF6E"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2CEF4C6B"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64DAA1AB"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66DD7F12"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4C6E144E"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490D78A4" w14:textId="77777777" w:rsidR="009366C9" w:rsidRDefault="009366C9" w:rsidP="00841850">
      <w:pPr>
        <w:widowControl/>
        <w:spacing w:line="360" w:lineRule="auto"/>
        <w:ind w:firstLine="420"/>
        <w:jc w:val="left"/>
        <w:rPr>
          <w:rFonts w:ascii="微软雅黑" w:eastAsia="微软雅黑" w:hAnsi="微软雅黑" w:cs="宋体"/>
          <w:b/>
          <w:color w:val="000000"/>
          <w:kern w:val="0"/>
        </w:rPr>
      </w:pPr>
    </w:p>
    <w:p w14:paraId="6F9D856A" w14:textId="24DA16F4" w:rsidR="00867FB1" w:rsidRDefault="006953BA" w:rsidP="00841850">
      <w:pPr>
        <w:widowControl/>
        <w:spacing w:line="360" w:lineRule="auto"/>
        <w:ind w:firstLine="420"/>
        <w:jc w:val="left"/>
        <w:rPr>
          <w:rFonts w:ascii="微软雅黑" w:eastAsia="微软雅黑" w:hAnsi="微软雅黑" w:cs="宋体"/>
          <w:b/>
          <w:color w:val="000000"/>
          <w:kern w:val="0"/>
        </w:rPr>
      </w:pPr>
      <w:r w:rsidRPr="006953BA">
        <w:rPr>
          <w:rFonts w:ascii="微软雅黑" w:eastAsia="微软雅黑" w:hAnsi="微软雅黑" w:cs="宋体" w:hint="eastAsia"/>
          <w:b/>
          <w:color w:val="000000"/>
          <w:kern w:val="0"/>
        </w:rPr>
        <w:lastRenderedPageBreak/>
        <w:t>昆明长水机场-澄江县华美达广场酒店路线图</w:t>
      </w:r>
    </w:p>
    <w:p w14:paraId="09141717" w14:textId="77777777" w:rsidR="00867FB1" w:rsidRDefault="00E62348" w:rsidP="00841850">
      <w:pPr>
        <w:widowControl/>
        <w:spacing w:line="360" w:lineRule="auto"/>
        <w:ind w:firstLine="420"/>
        <w:jc w:val="left"/>
        <w:rPr>
          <w:rFonts w:ascii="微软雅黑" w:eastAsia="微软雅黑" w:hAnsi="微软雅黑" w:cs="宋体"/>
          <w:b/>
          <w:color w:val="000000"/>
          <w:kern w:val="0"/>
        </w:rPr>
      </w:pPr>
      <w:r>
        <w:rPr>
          <w:noProof/>
        </w:rPr>
        <w:drawing>
          <wp:inline distT="0" distB="0" distL="0" distR="0" wp14:anchorId="7BD81B5A" wp14:editId="2C9E3E0A">
            <wp:extent cx="4102860" cy="3556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235"/>
                    <a:stretch/>
                  </pic:blipFill>
                  <pic:spPr bwMode="auto">
                    <a:xfrm>
                      <a:off x="0" y="0"/>
                      <a:ext cx="4104927" cy="3557791"/>
                    </a:xfrm>
                    <a:prstGeom prst="rect">
                      <a:avLst/>
                    </a:prstGeom>
                    <a:ln>
                      <a:noFill/>
                    </a:ln>
                    <a:extLst>
                      <a:ext uri="{53640926-AAD7-44D8-BBD7-CCE9431645EC}">
                        <a14:shadowObscured xmlns:a14="http://schemas.microsoft.com/office/drawing/2010/main"/>
                      </a:ext>
                    </a:extLst>
                  </pic:spPr>
                </pic:pic>
              </a:graphicData>
            </a:graphic>
          </wp:inline>
        </w:drawing>
      </w:r>
    </w:p>
    <w:p w14:paraId="62C69044" w14:textId="77777777" w:rsidR="00FA0EF1" w:rsidRPr="00631617" w:rsidRDefault="00FA0EF1" w:rsidP="00631617">
      <w:pPr>
        <w:widowControl/>
        <w:ind w:firstLine="420"/>
        <w:rPr>
          <w:rFonts w:ascii="宋体" w:eastAsia="宋体" w:hAnsi="宋体" w:cs="宋体"/>
          <w:color w:val="000000"/>
          <w:kern w:val="0"/>
          <w:sz w:val="20"/>
        </w:rPr>
      </w:pPr>
      <w:r w:rsidRPr="00631617">
        <w:rPr>
          <w:rFonts w:ascii="宋体" w:eastAsia="宋体" w:hAnsi="宋体" w:cs="宋体" w:hint="eastAsia"/>
          <w:color w:val="000000"/>
          <w:kern w:val="0"/>
          <w:sz w:val="20"/>
        </w:rPr>
        <w:t>方案1：打车途径嵩昆高速和渝昆高速，共62公里，计费约161元，耗时58分钟</w:t>
      </w:r>
    </w:p>
    <w:p w14:paraId="76996268" w14:textId="77777777" w:rsidR="00FA0EF1" w:rsidRPr="00631617" w:rsidRDefault="00FA0EF1" w:rsidP="00631617">
      <w:pPr>
        <w:widowControl/>
        <w:ind w:firstLine="420"/>
        <w:rPr>
          <w:rFonts w:ascii="宋体" w:eastAsia="宋体" w:hAnsi="宋体" w:cs="宋体"/>
          <w:color w:val="000000"/>
          <w:kern w:val="0"/>
          <w:sz w:val="20"/>
        </w:rPr>
      </w:pPr>
      <w:r w:rsidRPr="00631617">
        <w:rPr>
          <w:rFonts w:ascii="宋体" w:eastAsia="宋体" w:hAnsi="宋体" w:cs="宋体" w:hint="eastAsia"/>
          <w:color w:val="000000"/>
          <w:kern w:val="0"/>
          <w:sz w:val="20"/>
        </w:rPr>
        <w:t>方案2：打车途径渝昆高速和呈澄高速，共70公里，计费约184元，耗时59分钟</w:t>
      </w:r>
    </w:p>
    <w:p w14:paraId="2BABB19B" w14:textId="77777777" w:rsidR="00FA0EF1" w:rsidRDefault="00FA0EF1" w:rsidP="00841850">
      <w:pPr>
        <w:widowControl/>
        <w:spacing w:line="360" w:lineRule="auto"/>
        <w:ind w:firstLine="420"/>
        <w:jc w:val="left"/>
        <w:rPr>
          <w:rFonts w:ascii="微软雅黑" w:eastAsia="微软雅黑" w:hAnsi="微软雅黑" w:cs="宋体"/>
          <w:b/>
          <w:color w:val="000000"/>
          <w:kern w:val="0"/>
        </w:rPr>
      </w:pPr>
      <w:r w:rsidRPr="00FA0EF1">
        <w:rPr>
          <w:rFonts w:ascii="微软雅黑" w:eastAsia="微软雅黑" w:hAnsi="微软雅黑" w:cs="宋体" w:hint="eastAsia"/>
          <w:b/>
          <w:color w:val="000000"/>
          <w:kern w:val="0"/>
        </w:rPr>
        <w:t>从昆明南站（高铁站）到澄江华美达广场酒店线路图</w:t>
      </w:r>
    </w:p>
    <w:p w14:paraId="74C95D8C" w14:textId="77777777" w:rsidR="00FA0EF1" w:rsidRDefault="00ED7D3D" w:rsidP="00841850">
      <w:pPr>
        <w:widowControl/>
        <w:spacing w:line="360" w:lineRule="auto"/>
        <w:ind w:firstLine="420"/>
        <w:jc w:val="left"/>
        <w:rPr>
          <w:rFonts w:ascii="微软雅黑" w:eastAsia="微软雅黑" w:hAnsi="微软雅黑" w:cs="宋体"/>
          <w:b/>
          <w:color w:val="000000"/>
          <w:kern w:val="0"/>
        </w:rPr>
      </w:pPr>
      <w:r>
        <w:rPr>
          <w:noProof/>
        </w:rPr>
        <w:drawing>
          <wp:inline distT="0" distB="0" distL="0" distR="0" wp14:anchorId="4DBEC04D" wp14:editId="6501A347">
            <wp:extent cx="3672050" cy="365760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72513" cy="3658061"/>
                    </a:xfrm>
                    <a:prstGeom prst="rect">
                      <a:avLst/>
                    </a:prstGeom>
                  </pic:spPr>
                </pic:pic>
              </a:graphicData>
            </a:graphic>
          </wp:inline>
        </w:drawing>
      </w:r>
    </w:p>
    <w:p w14:paraId="6C16C6AF" w14:textId="77777777" w:rsidR="00FA0EF1" w:rsidRPr="00631617" w:rsidRDefault="00ED7D3D" w:rsidP="00631617">
      <w:pPr>
        <w:widowControl/>
        <w:ind w:firstLine="420"/>
        <w:jc w:val="left"/>
        <w:rPr>
          <w:rFonts w:ascii="宋体" w:eastAsia="宋体" w:hAnsi="宋体" w:cs="宋体"/>
          <w:color w:val="000000"/>
          <w:kern w:val="0"/>
          <w:sz w:val="20"/>
        </w:rPr>
      </w:pPr>
      <w:r w:rsidRPr="00631617">
        <w:rPr>
          <w:rFonts w:ascii="宋体" w:eastAsia="宋体" w:hAnsi="宋体" w:cs="宋体" w:hint="eastAsia"/>
          <w:color w:val="000000"/>
          <w:kern w:val="0"/>
          <w:sz w:val="20"/>
        </w:rPr>
        <w:t>方案：打车途径黄马高速和呈澄高速，全程36.4公里，计费约92元，耗时40分钟</w:t>
      </w:r>
    </w:p>
    <w:p w14:paraId="40D1071C" w14:textId="36B7684A" w:rsidR="00E62348" w:rsidRPr="002072EB" w:rsidRDefault="002072EB" w:rsidP="00EB451B">
      <w:pPr>
        <w:widowControl/>
        <w:spacing w:line="360" w:lineRule="auto"/>
        <w:jc w:val="left"/>
        <w:rPr>
          <w:rFonts w:ascii="微软雅黑" w:eastAsia="微软雅黑" w:hAnsi="微软雅黑" w:cs="宋体"/>
          <w:color w:val="000000"/>
          <w:kern w:val="0"/>
          <w:sz w:val="24"/>
        </w:rPr>
      </w:pPr>
      <w:r w:rsidRPr="002072EB">
        <w:rPr>
          <w:rFonts w:ascii="微软雅黑" w:eastAsia="微软雅黑" w:hAnsi="微软雅黑" w:cs="宋体"/>
          <w:color w:val="000000"/>
          <w:kern w:val="0"/>
          <w:sz w:val="24"/>
        </w:rPr>
        <w:lastRenderedPageBreak/>
        <w:t>附件</w:t>
      </w:r>
    </w:p>
    <w:p w14:paraId="66FADF90" w14:textId="0D278B22" w:rsidR="0035063B" w:rsidRDefault="00CB7330" w:rsidP="00841850">
      <w:pPr>
        <w:widowControl/>
        <w:spacing w:line="360" w:lineRule="auto"/>
        <w:ind w:firstLine="420"/>
        <w:jc w:val="center"/>
        <w:rPr>
          <w:rFonts w:ascii="微软雅黑" w:eastAsia="微软雅黑" w:hAnsi="微软雅黑" w:cs="宋体"/>
          <w:b/>
          <w:color w:val="000000"/>
          <w:kern w:val="0"/>
        </w:rPr>
      </w:pPr>
      <w:r w:rsidRPr="00CB7330">
        <w:rPr>
          <w:rFonts w:ascii="微软雅黑" w:eastAsia="微软雅黑" w:hAnsi="微软雅黑" w:cs="宋体" w:hint="eastAsia"/>
          <w:b/>
          <w:color w:val="000000"/>
          <w:kern w:val="0"/>
        </w:rPr>
        <w:t>中国古生物学会古生态专业委员会</w:t>
      </w:r>
      <w:r w:rsidR="003D60B4" w:rsidRPr="00F96F77">
        <w:rPr>
          <w:rFonts w:ascii="微软雅黑" w:eastAsia="微软雅黑" w:hAnsi="微软雅黑" w:cs="宋体" w:hint="eastAsia"/>
          <w:b/>
          <w:kern w:val="0"/>
        </w:rPr>
        <w:t>第</w:t>
      </w:r>
      <w:r w:rsidR="00CA1A66" w:rsidRPr="00F96F77">
        <w:rPr>
          <w:rFonts w:ascii="微软雅黑" w:eastAsia="微软雅黑" w:hAnsi="微软雅黑" w:cs="宋体" w:hint="eastAsia"/>
          <w:b/>
          <w:kern w:val="0"/>
        </w:rPr>
        <w:t>八届</w:t>
      </w:r>
      <w:r w:rsidR="00CA1A66" w:rsidRPr="00F96F77">
        <w:rPr>
          <w:rFonts w:ascii="微软雅黑" w:eastAsia="微软雅黑" w:hAnsi="微软雅黑" w:cs="宋体"/>
          <w:b/>
          <w:kern w:val="0"/>
        </w:rPr>
        <w:t>一</w:t>
      </w:r>
      <w:r w:rsidR="003D60B4" w:rsidRPr="00F96F77">
        <w:rPr>
          <w:rFonts w:ascii="微软雅黑" w:eastAsia="微软雅黑" w:hAnsi="微软雅黑" w:cs="宋体" w:hint="eastAsia"/>
          <w:b/>
          <w:kern w:val="0"/>
        </w:rPr>
        <w:t>次</w:t>
      </w:r>
      <w:r w:rsidR="003D60B4" w:rsidRPr="003D60B4">
        <w:rPr>
          <w:rFonts w:ascii="微软雅黑" w:eastAsia="微软雅黑" w:hAnsi="微软雅黑" w:cs="宋体" w:hint="eastAsia"/>
          <w:b/>
          <w:color w:val="000000"/>
          <w:kern w:val="0"/>
        </w:rPr>
        <w:t>学术年会</w:t>
      </w:r>
      <w:r w:rsidR="0035063B">
        <w:rPr>
          <w:rFonts w:ascii="微软雅黑" w:eastAsia="微软雅黑" w:hAnsi="微软雅黑" w:cs="宋体" w:hint="eastAsia"/>
          <w:b/>
          <w:color w:val="000000"/>
          <w:kern w:val="0"/>
        </w:rPr>
        <w:t>（澄江）参会回执表</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930"/>
        <w:gridCol w:w="488"/>
        <w:gridCol w:w="569"/>
        <w:gridCol w:w="564"/>
        <w:gridCol w:w="283"/>
        <w:gridCol w:w="288"/>
        <w:gridCol w:w="383"/>
        <w:gridCol w:w="38"/>
        <w:gridCol w:w="1699"/>
        <w:gridCol w:w="1702"/>
      </w:tblGrid>
      <w:tr w:rsidR="0035063B" w:rsidRPr="0055057F" w14:paraId="68742D62" w14:textId="77777777" w:rsidTr="00BE1F81">
        <w:trPr>
          <w:trHeight w:val="612"/>
        </w:trPr>
        <w:tc>
          <w:tcPr>
            <w:tcW w:w="1948" w:type="dxa"/>
            <w:tcBorders>
              <w:top w:val="single" w:sz="4" w:space="0" w:color="auto"/>
              <w:left w:val="single" w:sz="4" w:space="0" w:color="auto"/>
              <w:bottom w:val="single" w:sz="4" w:space="0" w:color="auto"/>
              <w:right w:val="single" w:sz="4" w:space="0" w:color="auto"/>
            </w:tcBorders>
            <w:vAlign w:val="center"/>
            <w:hideMark/>
          </w:tcPr>
          <w:p w14:paraId="09C905B3"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EC5DF1"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29DCF66A"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性别</w:t>
            </w:r>
          </w:p>
        </w:tc>
        <w:tc>
          <w:tcPr>
            <w:tcW w:w="954" w:type="dxa"/>
            <w:gridSpan w:val="3"/>
            <w:tcBorders>
              <w:top w:val="single" w:sz="4" w:space="0" w:color="auto"/>
              <w:left w:val="single" w:sz="4" w:space="0" w:color="auto"/>
              <w:bottom w:val="single" w:sz="4" w:space="0" w:color="auto"/>
              <w:right w:val="single" w:sz="4" w:space="0" w:color="auto"/>
            </w:tcBorders>
            <w:vAlign w:val="center"/>
          </w:tcPr>
          <w:p w14:paraId="1CE610C2"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411DAA8F"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职称</w:t>
            </w:r>
            <w:r w:rsidRPr="005135E3">
              <w:rPr>
                <w:rFonts w:ascii="Times New Roman" w:hAnsi="Times New Roman" w:cs="Times New Roman"/>
                <w:color w:val="000000"/>
                <w:kern w:val="0"/>
                <w:szCs w:val="21"/>
              </w:rPr>
              <w:t>/</w:t>
            </w:r>
            <w:r w:rsidRPr="005135E3">
              <w:rPr>
                <w:rFonts w:ascii="Times New Roman" w:hAnsi="Times New Roman" w:cs="Times New Roman"/>
                <w:color w:val="000000"/>
                <w:kern w:val="0"/>
                <w:szCs w:val="21"/>
              </w:rPr>
              <w:t>职务</w:t>
            </w:r>
          </w:p>
        </w:tc>
        <w:tc>
          <w:tcPr>
            <w:tcW w:w="1702" w:type="dxa"/>
            <w:tcBorders>
              <w:top w:val="single" w:sz="4" w:space="0" w:color="auto"/>
              <w:left w:val="single" w:sz="4" w:space="0" w:color="auto"/>
              <w:bottom w:val="single" w:sz="4" w:space="0" w:color="auto"/>
              <w:right w:val="single" w:sz="4" w:space="0" w:color="auto"/>
            </w:tcBorders>
            <w:vAlign w:val="center"/>
          </w:tcPr>
          <w:p w14:paraId="2A24FFC0"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p>
        </w:tc>
      </w:tr>
      <w:tr w:rsidR="0035063B" w:rsidRPr="0055057F" w14:paraId="0590D72C" w14:textId="77777777" w:rsidTr="00BE1F81">
        <w:trPr>
          <w:cantSplit/>
          <w:trHeight w:val="581"/>
        </w:trPr>
        <w:tc>
          <w:tcPr>
            <w:tcW w:w="1948" w:type="dxa"/>
            <w:tcBorders>
              <w:top w:val="single" w:sz="4" w:space="0" w:color="auto"/>
              <w:left w:val="single" w:sz="4" w:space="0" w:color="auto"/>
              <w:bottom w:val="single" w:sz="4" w:space="0" w:color="auto"/>
              <w:right w:val="single" w:sz="4" w:space="0" w:color="auto"/>
            </w:tcBorders>
            <w:vAlign w:val="center"/>
            <w:hideMark/>
          </w:tcPr>
          <w:p w14:paraId="4BFDF120"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工作单位</w:t>
            </w:r>
          </w:p>
        </w:tc>
        <w:tc>
          <w:tcPr>
            <w:tcW w:w="6944" w:type="dxa"/>
            <w:gridSpan w:val="10"/>
            <w:tcBorders>
              <w:top w:val="single" w:sz="4" w:space="0" w:color="auto"/>
              <w:left w:val="single" w:sz="4" w:space="0" w:color="auto"/>
              <w:bottom w:val="single" w:sz="4" w:space="0" w:color="auto"/>
              <w:right w:val="single" w:sz="4" w:space="0" w:color="auto"/>
            </w:tcBorders>
            <w:vAlign w:val="center"/>
          </w:tcPr>
          <w:p w14:paraId="6818415F" w14:textId="77777777" w:rsidR="0035063B" w:rsidRPr="005135E3" w:rsidRDefault="0035063B" w:rsidP="00841850">
            <w:pPr>
              <w:widowControl/>
              <w:spacing w:line="360" w:lineRule="auto"/>
              <w:rPr>
                <w:rFonts w:ascii="Times New Roman" w:hAnsi="Times New Roman" w:cs="Times New Roman"/>
                <w:color w:val="000000"/>
                <w:kern w:val="0"/>
                <w:szCs w:val="21"/>
              </w:rPr>
            </w:pPr>
          </w:p>
        </w:tc>
      </w:tr>
      <w:tr w:rsidR="0035063B" w:rsidRPr="0055057F" w14:paraId="5AA30E21" w14:textId="77777777" w:rsidTr="00BE1F81">
        <w:trPr>
          <w:cantSplit/>
          <w:trHeight w:val="622"/>
        </w:trPr>
        <w:tc>
          <w:tcPr>
            <w:tcW w:w="1948" w:type="dxa"/>
            <w:tcBorders>
              <w:top w:val="single" w:sz="4" w:space="0" w:color="auto"/>
              <w:left w:val="single" w:sz="4" w:space="0" w:color="auto"/>
              <w:bottom w:val="single" w:sz="4" w:space="0" w:color="auto"/>
              <w:right w:val="single" w:sz="4" w:space="0" w:color="auto"/>
            </w:tcBorders>
            <w:vAlign w:val="center"/>
            <w:hideMark/>
          </w:tcPr>
          <w:p w14:paraId="02A0EE2B"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E-mail</w:t>
            </w:r>
          </w:p>
        </w:tc>
        <w:tc>
          <w:tcPr>
            <w:tcW w:w="2834" w:type="dxa"/>
            <w:gridSpan w:val="5"/>
            <w:tcBorders>
              <w:top w:val="single" w:sz="4" w:space="0" w:color="auto"/>
              <w:left w:val="single" w:sz="4" w:space="0" w:color="auto"/>
              <w:bottom w:val="single" w:sz="4" w:space="0" w:color="auto"/>
              <w:right w:val="single" w:sz="4" w:space="0" w:color="auto"/>
            </w:tcBorders>
            <w:vAlign w:val="center"/>
          </w:tcPr>
          <w:p w14:paraId="72DD8776"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37A2C1A4"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电话</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79EB8039" w14:textId="77777777" w:rsidR="0035063B" w:rsidRPr="005135E3" w:rsidRDefault="0035063B" w:rsidP="00841850">
            <w:pPr>
              <w:widowControl/>
              <w:spacing w:line="360" w:lineRule="auto"/>
              <w:jc w:val="center"/>
              <w:rPr>
                <w:rFonts w:ascii="Times New Roman" w:hAnsi="Times New Roman" w:cs="Times New Roman"/>
                <w:color w:val="000000"/>
                <w:kern w:val="0"/>
                <w:szCs w:val="21"/>
              </w:rPr>
            </w:pPr>
          </w:p>
        </w:tc>
      </w:tr>
      <w:tr w:rsidR="00130630" w:rsidRPr="0055057F" w14:paraId="12F23575" w14:textId="77777777" w:rsidTr="00BE1F81">
        <w:trPr>
          <w:cantSplit/>
          <w:trHeight w:val="636"/>
        </w:trPr>
        <w:tc>
          <w:tcPr>
            <w:tcW w:w="1948" w:type="dxa"/>
            <w:tcBorders>
              <w:top w:val="single" w:sz="4" w:space="0" w:color="auto"/>
              <w:left w:val="single" w:sz="4" w:space="0" w:color="auto"/>
              <w:bottom w:val="single" w:sz="4" w:space="0" w:color="auto"/>
              <w:right w:val="single" w:sz="4" w:space="0" w:color="auto"/>
            </w:tcBorders>
            <w:vAlign w:val="center"/>
          </w:tcPr>
          <w:p w14:paraId="3C61F8E8"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学术报告</w:t>
            </w:r>
          </w:p>
        </w:tc>
        <w:tc>
          <w:tcPr>
            <w:tcW w:w="930" w:type="dxa"/>
            <w:tcBorders>
              <w:top w:val="single" w:sz="4" w:space="0" w:color="auto"/>
              <w:left w:val="single" w:sz="4" w:space="0" w:color="auto"/>
              <w:bottom w:val="single" w:sz="4" w:space="0" w:color="auto"/>
              <w:right w:val="single" w:sz="4" w:space="0" w:color="auto"/>
            </w:tcBorders>
            <w:vAlign w:val="center"/>
          </w:tcPr>
          <w:p w14:paraId="1596ABDC"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有（）</w:t>
            </w:r>
          </w:p>
          <w:p w14:paraId="504BC6A7"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无（）</w:t>
            </w: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0610C332"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报告题目</w:t>
            </w:r>
          </w:p>
        </w:tc>
        <w:tc>
          <w:tcPr>
            <w:tcW w:w="4957" w:type="dxa"/>
            <w:gridSpan w:val="7"/>
            <w:tcBorders>
              <w:top w:val="single" w:sz="4" w:space="0" w:color="auto"/>
              <w:left w:val="single" w:sz="4" w:space="0" w:color="auto"/>
              <w:bottom w:val="single" w:sz="4" w:space="0" w:color="auto"/>
              <w:right w:val="single" w:sz="4" w:space="0" w:color="auto"/>
            </w:tcBorders>
            <w:vAlign w:val="center"/>
          </w:tcPr>
          <w:p w14:paraId="4C1D166D"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p>
        </w:tc>
      </w:tr>
      <w:tr w:rsidR="00130630" w:rsidRPr="0055057F" w14:paraId="338D7B9E" w14:textId="77777777" w:rsidTr="00BE1F81">
        <w:trPr>
          <w:cantSplit/>
          <w:trHeight w:val="636"/>
        </w:trPr>
        <w:tc>
          <w:tcPr>
            <w:tcW w:w="1948" w:type="dxa"/>
            <w:tcBorders>
              <w:top w:val="single" w:sz="4" w:space="0" w:color="auto"/>
              <w:left w:val="single" w:sz="4" w:space="0" w:color="auto"/>
              <w:bottom w:val="single" w:sz="4" w:space="0" w:color="auto"/>
              <w:right w:val="single" w:sz="4" w:space="0" w:color="auto"/>
            </w:tcBorders>
            <w:vAlign w:val="center"/>
            <w:hideMark/>
          </w:tcPr>
          <w:p w14:paraId="70F98585"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口头报告</w:t>
            </w:r>
            <w:r w:rsidRPr="005135E3">
              <w:rPr>
                <w:rFonts w:ascii="Times New Roman" w:hAnsi="Times New Roman" w:cs="Times New Roman"/>
                <w:color w:val="000000"/>
                <w:kern w:val="0"/>
                <w:szCs w:val="21"/>
              </w:rPr>
              <w:t xml:space="preserve">( </w:t>
            </w:r>
            <w:r w:rsidR="00032A67" w:rsidRPr="005135E3">
              <w:rPr>
                <w:rFonts w:ascii="Times New Roman" w:hAnsi="Times New Roman" w:cs="Times New Roman"/>
                <w:color w:val="000000"/>
                <w:kern w:val="0"/>
                <w:szCs w:val="21"/>
              </w:rPr>
              <w:t xml:space="preserve"> </w:t>
            </w:r>
            <w:r w:rsidRPr="005135E3">
              <w:rPr>
                <w:rFonts w:ascii="Times New Roman" w:hAnsi="Times New Roman" w:cs="Times New Roman"/>
                <w:color w:val="000000"/>
                <w:kern w:val="0"/>
                <w:szCs w:val="21"/>
              </w:rPr>
              <w:t xml:space="preserve"> )</w:t>
            </w:r>
          </w:p>
        </w:tc>
        <w:tc>
          <w:tcPr>
            <w:tcW w:w="3122" w:type="dxa"/>
            <w:gridSpan w:val="6"/>
            <w:tcBorders>
              <w:top w:val="single" w:sz="4" w:space="0" w:color="auto"/>
              <w:left w:val="single" w:sz="4" w:space="0" w:color="auto"/>
              <w:bottom w:val="single" w:sz="4" w:space="0" w:color="auto"/>
              <w:right w:val="single" w:sz="4" w:space="0" w:color="auto"/>
            </w:tcBorders>
            <w:vAlign w:val="center"/>
          </w:tcPr>
          <w:p w14:paraId="2F842C1D"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墙报展板（</w:t>
            </w:r>
            <w:r w:rsidRPr="005135E3">
              <w:rPr>
                <w:rFonts w:ascii="Times New Roman" w:hAnsi="Times New Roman" w:cs="Times New Roman"/>
                <w:color w:val="000000"/>
                <w:kern w:val="0"/>
                <w:szCs w:val="21"/>
              </w:rPr>
              <w:t xml:space="preserve">  </w:t>
            </w:r>
            <w:r w:rsidRPr="005135E3">
              <w:rPr>
                <w:rFonts w:ascii="Times New Roman" w:hAnsi="Times New Roman" w:cs="Times New Roman"/>
                <w:color w:val="000000"/>
                <w:kern w:val="0"/>
                <w:szCs w:val="21"/>
              </w:rPr>
              <w:t>）</w:t>
            </w:r>
          </w:p>
        </w:tc>
        <w:tc>
          <w:tcPr>
            <w:tcW w:w="3822" w:type="dxa"/>
            <w:gridSpan w:val="4"/>
            <w:tcBorders>
              <w:top w:val="single" w:sz="4" w:space="0" w:color="auto"/>
              <w:left w:val="single" w:sz="4" w:space="0" w:color="auto"/>
              <w:bottom w:val="single" w:sz="4" w:space="0" w:color="auto"/>
              <w:right w:val="single" w:sz="4" w:space="0" w:color="auto"/>
            </w:tcBorders>
            <w:vAlign w:val="center"/>
          </w:tcPr>
          <w:p w14:paraId="7C9D247B" w14:textId="77777777" w:rsidR="00130630" w:rsidRPr="005135E3" w:rsidRDefault="00BB1AE6"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学生</w:t>
            </w:r>
            <w:r w:rsidRPr="005135E3">
              <w:rPr>
                <w:rFonts w:ascii="Times New Roman" w:hAnsi="Times New Roman" w:cs="Times New Roman"/>
                <w:color w:val="000000"/>
                <w:kern w:val="0"/>
                <w:szCs w:val="21"/>
              </w:rPr>
              <w:t>·</w:t>
            </w:r>
            <w:r w:rsidRPr="005135E3">
              <w:rPr>
                <w:rFonts w:ascii="Times New Roman" w:hAnsi="Times New Roman" w:cs="Times New Roman"/>
                <w:color w:val="000000"/>
                <w:kern w:val="0"/>
                <w:szCs w:val="21"/>
              </w:rPr>
              <w:t>是否参评优秀报告奖（）</w:t>
            </w:r>
          </w:p>
        </w:tc>
      </w:tr>
      <w:tr w:rsidR="00130630" w:rsidRPr="0055057F" w14:paraId="400C84A3" w14:textId="77777777" w:rsidTr="00BE1F81">
        <w:trPr>
          <w:cantSplit/>
          <w:trHeight w:val="953"/>
        </w:trPr>
        <w:tc>
          <w:tcPr>
            <w:tcW w:w="1948" w:type="dxa"/>
            <w:tcBorders>
              <w:top w:val="single" w:sz="4" w:space="0" w:color="auto"/>
              <w:left w:val="single" w:sz="4" w:space="0" w:color="auto"/>
              <w:bottom w:val="single" w:sz="4" w:space="0" w:color="auto"/>
              <w:right w:val="single" w:sz="4" w:space="0" w:color="auto"/>
            </w:tcBorders>
            <w:vAlign w:val="center"/>
            <w:hideMark/>
          </w:tcPr>
          <w:p w14:paraId="55CC3CD5"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会后考察</w:t>
            </w:r>
          </w:p>
        </w:tc>
        <w:tc>
          <w:tcPr>
            <w:tcW w:w="3122" w:type="dxa"/>
            <w:gridSpan w:val="6"/>
            <w:tcBorders>
              <w:top w:val="single" w:sz="4" w:space="0" w:color="auto"/>
              <w:left w:val="single" w:sz="4" w:space="0" w:color="auto"/>
              <w:bottom w:val="single" w:sz="4" w:space="0" w:color="auto"/>
              <w:right w:val="single" w:sz="4" w:space="0" w:color="auto"/>
            </w:tcBorders>
            <w:vAlign w:val="center"/>
            <w:hideMark/>
          </w:tcPr>
          <w:p w14:paraId="17468874"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参加（</w:t>
            </w:r>
            <w:r w:rsidRPr="005135E3">
              <w:rPr>
                <w:rFonts w:ascii="Times New Roman" w:hAnsi="Times New Roman" w:cs="Times New Roman"/>
                <w:color w:val="000000"/>
                <w:kern w:val="0"/>
                <w:szCs w:val="21"/>
              </w:rPr>
              <w:t xml:space="preserve">   </w:t>
            </w:r>
            <w:r w:rsidRPr="005135E3">
              <w:rPr>
                <w:rFonts w:ascii="Times New Roman" w:hAnsi="Times New Roman" w:cs="Times New Roman"/>
                <w:color w:val="000000"/>
                <w:kern w:val="0"/>
                <w:szCs w:val="21"/>
              </w:rPr>
              <w:t>）</w:t>
            </w:r>
          </w:p>
        </w:tc>
        <w:tc>
          <w:tcPr>
            <w:tcW w:w="3822" w:type="dxa"/>
            <w:gridSpan w:val="4"/>
            <w:tcBorders>
              <w:top w:val="single" w:sz="4" w:space="0" w:color="auto"/>
              <w:left w:val="single" w:sz="4" w:space="0" w:color="auto"/>
              <w:bottom w:val="single" w:sz="4" w:space="0" w:color="auto"/>
              <w:right w:val="single" w:sz="4" w:space="0" w:color="auto"/>
            </w:tcBorders>
            <w:vAlign w:val="center"/>
            <w:hideMark/>
          </w:tcPr>
          <w:p w14:paraId="07ED9227"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不参加（</w:t>
            </w:r>
            <w:r w:rsidRPr="005135E3">
              <w:rPr>
                <w:rFonts w:ascii="Times New Roman" w:hAnsi="Times New Roman" w:cs="Times New Roman"/>
                <w:color w:val="000000"/>
                <w:kern w:val="0"/>
                <w:szCs w:val="21"/>
              </w:rPr>
              <w:t xml:space="preserve">  </w:t>
            </w:r>
            <w:r w:rsidRPr="005135E3">
              <w:rPr>
                <w:rFonts w:ascii="Times New Roman" w:hAnsi="Times New Roman" w:cs="Times New Roman"/>
                <w:color w:val="000000"/>
                <w:kern w:val="0"/>
                <w:szCs w:val="21"/>
              </w:rPr>
              <w:t>）</w:t>
            </w:r>
          </w:p>
        </w:tc>
      </w:tr>
      <w:tr w:rsidR="00804EA4" w:rsidRPr="0055057F" w14:paraId="1950E4A6" w14:textId="77777777" w:rsidTr="00BE1F81">
        <w:trPr>
          <w:cantSplit/>
          <w:trHeight w:val="663"/>
        </w:trPr>
        <w:tc>
          <w:tcPr>
            <w:tcW w:w="1948" w:type="dxa"/>
            <w:tcBorders>
              <w:top w:val="single" w:sz="4" w:space="0" w:color="auto"/>
              <w:left w:val="single" w:sz="4" w:space="0" w:color="auto"/>
              <w:bottom w:val="single" w:sz="4" w:space="0" w:color="auto"/>
              <w:right w:val="single" w:sz="4" w:space="0" w:color="auto"/>
            </w:tcBorders>
            <w:vAlign w:val="center"/>
            <w:hideMark/>
          </w:tcPr>
          <w:p w14:paraId="3B4929F9" w14:textId="77777777" w:rsidR="00804EA4" w:rsidRPr="005135E3" w:rsidRDefault="00804EA4"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住宿</w:t>
            </w:r>
          </w:p>
        </w:tc>
        <w:tc>
          <w:tcPr>
            <w:tcW w:w="3122" w:type="dxa"/>
            <w:gridSpan w:val="6"/>
            <w:tcBorders>
              <w:top w:val="single" w:sz="4" w:space="0" w:color="auto"/>
              <w:left w:val="single" w:sz="4" w:space="0" w:color="auto"/>
              <w:bottom w:val="single" w:sz="4" w:space="0" w:color="auto"/>
              <w:right w:val="single" w:sz="4" w:space="0" w:color="auto"/>
            </w:tcBorders>
            <w:vAlign w:val="center"/>
          </w:tcPr>
          <w:p w14:paraId="00DBF740" w14:textId="77777777" w:rsidR="00804EA4" w:rsidRPr="005135E3" w:rsidRDefault="00804EA4"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单住（</w:t>
            </w:r>
            <w:r w:rsidRPr="005135E3">
              <w:rPr>
                <w:rFonts w:ascii="Times New Roman" w:hAnsi="Times New Roman" w:cs="Times New Roman"/>
                <w:color w:val="000000"/>
                <w:kern w:val="0"/>
                <w:szCs w:val="21"/>
              </w:rPr>
              <w:t xml:space="preserve">  </w:t>
            </w:r>
            <w:r w:rsidRPr="005135E3">
              <w:rPr>
                <w:rFonts w:ascii="Times New Roman" w:hAnsi="Times New Roman" w:cs="Times New Roman"/>
                <w:color w:val="000000"/>
                <w:kern w:val="0"/>
                <w:szCs w:val="21"/>
              </w:rPr>
              <w:t>）</w:t>
            </w:r>
          </w:p>
        </w:tc>
        <w:tc>
          <w:tcPr>
            <w:tcW w:w="3822" w:type="dxa"/>
            <w:gridSpan w:val="4"/>
            <w:tcBorders>
              <w:top w:val="single" w:sz="4" w:space="0" w:color="auto"/>
              <w:left w:val="single" w:sz="4" w:space="0" w:color="auto"/>
              <w:bottom w:val="single" w:sz="4" w:space="0" w:color="auto"/>
              <w:right w:val="single" w:sz="4" w:space="0" w:color="auto"/>
            </w:tcBorders>
            <w:vAlign w:val="center"/>
          </w:tcPr>
          <w:p w14:paraId="11A8F1CC" w14:textId="77777777" w:rsidR="00804EA4" w:rsidRPr="005135E3" w:rsidRDefault="00804EA4"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合住（</w:t>
            </w:r>
            <w:r w:rsidRPr="005135E3">
              <w:rPr>
                <w:rFonts w:ascii="Times New Roman" w:hAnsi="Times New Roman" w:cs="Times New Roman"/>
                <w:color w:val="000000"/>
                <w:kern w:val="0"/>
                <w:szCs w:val="21"/>
              </w:rPr>
              <w:t xml:space="preserve">  </w:t>
            </w:r>
            <w:r w:rsidRPr="005135E3">
              <w:rPr>
                <w:rFonts w:ascii="Times New Roman" w:hAnsi="Times New Roman" w:cs="Times New Roman"/>
                <w:color w:val="000000"/>
                <w:kern w:val="0"/>
                <w:szCs w:val="21"/>
              </w:rPr>
              <w:t>）</w:t>
            </w:r>
          </w:p>
        </w:tc>
      </w:tr>
      <w:tr w:rsidR="00130630" w:rsidRPr="0055057F" w14:paraId="7575FC46" w14:textId="77777777" w:rsidTr="00BE1F81">
        <w:trPr>
          <w:cantSplit/>
          <w:trHeight w:val="131"/>
        </w:trPr>
        <w:tc>
          <w:tcPr>
            <w:tcW w:w="1948" w:type="dxa"/>
            <w:tcBorders>
              <w:top w:val="single" w:sz="4" w:space="0" w:color="auto"/>
              <w:left w:val="single" w:sz="4" w:space="0" w:color="auto"/>
              <w:bottom w:val="single" w:sz="4" w:space="0" w:color="auto"/>
              <w:right w:val="single" w:sz="4" w:space="0" w:color="auto"/>
            </w:tcBorders>
            <w:vAlign w:val="center"/>
            <w:hideMark/>
          </w:tcPr>
          <w:p w14:paraId="4F60627F"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r w:rsidRPr="005135E3">
              <w:rPr>
                <w:rFonts w:ascii="Times New Roman" w:hAnsi="Times New Roman" w:cs="Times New Roman"/>
                <w:color w:val="000000"/>
                <w:kern w:val="0"/>
                <w:szCs w:val="21"/>
              </w:rPr>
              <w:t>要求或建议</w:t>
            </w:r>
          </w:p>
        </w:tc>
        <w:tc>
          <w:tcPr>
            <w:tcW w:w="6944" w:type="dxa"/>
            <w:gridSpan w:val="10"/>
            <w:tcBorders>
              <w:top w:val="single" w:sz="4" w:space="0" w:color="auto"/>
              <w:left w:val="single" w:sz="4" w:space="0" w:color="auto"/>
              <w:bottom w:val="single" w:sz="4" w:space="0" w:color="auto"/>
              <w:right w:val="single" w:sz="4" w:space="0" w:color="auto"/>
            </w:tcBorders>
            <w:vAlign w:val="center"/>
          </w:tcPr>
          <w:p w14:paraId="4CF88793" w14:textId="77777777" w:rsidR="00130630" w:rsidRPr="005135E3" w:rsidRDefault="00130630" w:rsidP="00841850">
            <w:pPr>
              <w:widowControl/>
              <w:spacing w:line="360" w:lineRule="auto"/>
              <w:jc w:val="center"/>
              <w:rPr>
                <w:rFonts w:ascii="Times New Roman" w:hAnsi="Times New Roman" w:cs="Times New Roman"/>
                <w:color w:val="000000"/>
                <w:kern w:val="0"/>
                <w:szCs w:val="21"/>
              </w:rPr>
            </w:pPr>
          </w:p>
        </w:tc>
      </w:tr>
    </w:tbl>
    <w:p w14:paraId="4A5BFC85" w14:textId="6DA3CFA4" w:rsidR="0035063B" w:rsidRDefault="0035063B" w:rsidP="00841850">
      <w:pPr>
        <w:spacing w:line="360" w:lineRule="auto"/>
        <w:ind w:firstLineChars="200" w:firstLine="420"/>
        <w:rPr>
          <w:rFonts w:ascii="Calibri" w:eastAsia="宋体" w:hAnsi="Calibri" w:cs="Times New Roman"/>
        </w:rPr>
      </w:pPr>
      <w:r>
        <w:rPr>
          <w:rFonts w:ascii="宋体" w:hAnsi="宋体" w:cs="宋体" w:hint="eastAsia"/>
          <w:color w:val="000000"/>
          <w:kern w:val="0"/>
        </w:rPr>
        <w:t>【注：请在括号（）内打勾（√）选择】</w:t>
      </w:r>
    </w:p>
    <w:p w14:paraId="45F35428" w14:textId="77777777" w:rsidR="0035063B" w:rsidRPr="00CD1E09" w:rsidRDefault="0035063B" w:rsidP="00841850">
      <w:pPr>
        <w:widowControl/>
        <w:snapToGrid w:val="0"/>
        <w:spacing w:line="360" w:lineRule="auto"/>
        <w:ind w:left="574"/>
        <w:jc w:val="left"/>
        <w:rPr>
          <w:color w:val="000000"/>
        </w:rPr>
      </w:pPr>
    </w:p>
    <w:p w14:paraId="22F05435" w14:textId="77777777" w:rsidR="00857B79" w:rsidRDefault="00857B79"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184BFE48"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3666C595"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1FB6AC2A"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3DF7823A"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5B4BC309"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0486138E"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26A8D58D" w14:textId="4061C090"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01252311" w14:textId="77777777" w:rsidR="00CD1E09" w:rsidRDefault="00CD1E09"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36154715"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6954C7B2"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747DD40C"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1A3CCF24" w14:textId="77777777" w:rsidR="003D773E" w:rsidRDefault="003D773E" w:rsidP="00841850">
      <w:pPr>
        <w:autoSpaceDE w:val="0"/>
        <w:autoSpaceDN w:val="0"/>
        <w:adjustRightInd w:val="0"/>
        <w:spacing w:line="360" w:lineRule="auto"/>
        <w:ind w:firstLineChars="200" w:firstLine="480"/>
        <w:jc w:val="left"/>
        <w:rPr>
          <w:rFonts w:ascii="宋体" w:eastAsia="宋体" w:hAnsi="宋体" w:cs="CIDFont+F3"/>
          <w:kern w:val="0"/>
          <w:sz w:val="24"/>
          <w:szCs w:val="24"/>
        </w:rPr>
      </w:pPr>
    </w:p>
    <w:p w14:paraId="11C4C204" w14:textId="51E6C342" w:rsidR="003D773E" w:rsidRPr="009553E3" w:rsidRDefault="003D773E" w:rsidP="003D773E">
      <w:pPr>
        <w:jc w:val="center"/>
        <w:rPr>
          <w:rFonts w:ascii="Times New Roman" w:hAnsi="Times New Roman"/>
          <w:color w:val="FF0000"/>
          <w:sz w:val="24"/>
          <w:szCs w:val="28"/>
        </w:rPr>
      </w:pPr>
      <w:r w:rsidRPr="009553E3">
        <w:rPr>
          <w:rFonts w:ascii="Times New Roman" w:hAnsi="Times New Roman"/>
          <w:b/>
          <w:sz w:val="24"/>
          <w:szCs w:val="28"/>
        </w:rPr>
        <w:lastRenderedPageBreak/>
        <w:t>摘要模板（篇幅可为</w:t>
      </w:r>
      <w:r w:rsidRPr="009553E3">
        <w:rPr>
          <w:rFonts w:ascii="Times New Roman" w:hAnsi="Times New Roman"/>
          <w:b/>
          <w:sz w:val="24"/>
          <w:szCs w:val="28"/>
        </w:rPr>
        <w:t>1</w:t>
      </w:r>
      <w:r w:rsidRPr="009553E3">
        <w:rPr>
          <w:rFonts w:ascii="Times New Roman" w:hAnsi="Times New Roman"/>
          <w:b/>
          <w:sz w:val="24"/>
          <w:szCs w:val="28"/>
        </w:rPr>
        <w:t>页）</w:t>
      </w:r>
    </w:p>
    <w:p w14:paraId="4453DA8F" w14:textId="77777777" w:rsidR="003D773E" w:rsidRPr="009553E3" w:rsidRDefault="003D773E" w:rsidP="003D773E">
      <w:pPr>
        <w:rPr>
          <w:rFonts w:ascii="Times New Roman" w:hAnsi="Times New Roman"/>
        </w:rPr>
      </w:pPr>
    </w:p>
    <w:p w14:paraId="5FF4883F" w14:textId="44482336" w:rsidR="003D773E" w:rsidRPr="009553E3" w:rsidRDefault="003D773E" w:rsidP="003D773E">
      <w:pPr>
        <w:ind w:firstLine="420"/>
        <w:rPr>
          <w:rFonts w:ascii="Times New Roman" w:hAnsi="Times New Roman"/>
        </w:rPr>
      </w:pPr>
      <w:r w:rsidRPr="009553E3">
        <w:rPr>
          <w:rFonts w:ascii="Times New Roman" w:hAnsi="Times New Roman"/>
        </w:rPr>
        <w:t>每篇论文摘要篇幅在</w:t>
      </w:r>
      <w:r>
        <w:rPr>
          <w:rFonts w:ascii="Times New Roman" w:hAnsi="Times New Roman"/>
        </w:rPr>
        <w:t>1</w:t>
      </w:r>
      <w:r w:rsidRPr="009553E3">
        <w:rPr>
          <w:rFonts w:ascii="Times New Roman" w:hAnsi="Times New Roman"/>
        </w:rPr>
        <w:t>页左右（</w:t>
      </w:r>
      <w:r w:rsidRPr="009553E3">
        <w:rPr>
          <w:rFonts w:ascii="Times New Roman" w:hAnsi="Times New Roman"/>
        </w:rPr>
        <w:t>A4</w:t>
      </w:r>
      <w:r w:rsidRPr="009553E3">
        <w:rPr>
          <w:rFonts w:ascii="Times New Roman" w:hAnsi="Times New Roman"/>
        </w:rPr>
        <w:t>纸），正文宋体五号，</w:t>
      </w:r>
      <w:r w:rsidR="00690B11" w:rsidRPr="00690B11">
        <w:rPr>
          <w:rFonts w:ascii="Times New Roman" w:hAnsi="Times New Roman" w:hint="eastAsia"/>
        </w:rPr>
        <w:t>英文字体</w:t>
      </w:r>
      <w:r w:rsidR="00690B11" w:rsidRPr="00690B11">
        <w:rPr>
          <w:rFonts w:ascii="Times New Roman" w:hAnsi="Times New Roman" w:hint="eastAsia"/>
        </w:rPr>
        <w:t>Times New Roman</w:t>
      </w:r>
      <w:r w:rsidR="00690B11">
        <w:rPr>
          <w:rFonts w:ascii="Times New Roman" w:hAnsi="Times New Roman" w:hint="eastAsia"/>
        </w:rPr>
        <w:t>，</w:t>
      </w:r>
      <w:r w:rsidRPr="009553E3">
        <w:rPr>
          <w:rFonts w:ascii="Times New Roman" w:hAnsi="Times New Roman"/>
        </w:rPr>
        <w:t>行距</w:t>
      </w:r>
      <w:r w:rsidRPr="009553E3">
        <w:rPr>
          <w:rFonts w:ascii="Times New Roman" w:hAnsi="Times New Roman"/>
        </w:rPr>
        <w:t>1.15</w:t>
      </w:r>
      <w:r w:rsidRPr="009553E3">
        <w:rPr>
          <w:rFonts w:ascii="Times New Roman" w:hAnsi="Times New Roman"/>
        </w:rPr>
        <w:t>倍，内容包括：标题、作者及其单位、通讯作者邮箱、论文摘要、关键词（</w:t>
      </w:r>
      <w:r w:rsidRPr="009553E3">
        <w:rPr>
          <w:rFonts w:ascii="Times New Roman" w:hAnsi="Times New Roman"/>
        </w:rPr>
        <w:t>4-6</w:t>
      </w:r>
      <w:r w:rsidRPr="009553E3">
        <w:rPr>
          <w:rFonts w:ascii="Times New Roman" w:hAnsi="Times New Roman"/>
        </w:rPr>
        <w:t>个）以及致谢（不需要参考文献）。</w:t>
      </w:r>
      <w:r w:rsidR="002E6121" w:rsidRPr="00306C80">
        <w:rPr>
          <w:rFonts w:ascii="Times New Roman" w:eastAsia="宋体" w:hAnsi="Times New Roman" w:cs="Times New Roman"/>
          <w:kern w:val="0"/>
          <w:szCs w:val="21"/>
        </w:rPr>
        <w:t>摘要文件格式为</w:t>
      </w:r>
      <w:r w:rsidR="002E6121" w:rsidRPr="00306C80">
        <w:rPr>
          <w:rFonts w:ascii="Times New Roman" w:eastAsia="宋体" w:hAnsi="Times New Roman" w:cs="Times New Roman"/>
          <w:kern w:val="0"/>
          <w:szCs w:val="21"/>
        </w:rPr>
        <w:t>MS Word</w:t>
      </w:r>
      <w:r w:rsidR="002E6121">
        <w:rPr>
          <w:rFonts w:ascii="Times New Roman" w:eastAsia="宋体" w:hAnsi="Times New Roman" w:cs="Times New Roman" w:hint="eastAsia"/>
          <w:kern w:val="0"/>
          <w:szCs w:val="21"/>
        </w:rPr>
        <w:t>。</w:t>
      </w:r>
    </w:p>
    <w:p w14:paraId="431BD318" w14:textId="77777777" w:rsidR="003D773E" w:rsidRPr="009553E3" w:rsidRDefault="003D773E" w:rsidP="003D773E">
      <w:pPr>
        <w:ind w:firstLine="420"/>
        <w:rPr>
          <w:rFonts w:ascii="Times New Roman" w:hAnsi="Times New Roman"/>
        </w:rPr>
      </w:pPr>
      <w:r w:rsidRPr="009553E3">
        <w:rPr>
          <w:rFonts w:ascii="Times New Roman" w:hAnsi="Times New Roman"/>
        </w:rPr>
        <w:t>需要特别注意拉丁文斜体和上下标等标注。论文摘要的格式模板参见下方文字。</w:t>
      </w:r>
    </w:p>
    <w:p w14:paraId="0B1FE3AF" w14:textId="7DD0FD9D" w:rsidR="003D773E" w:rsidRPr="009553E3" w:rsidRDefault="003D773E" w:rsidP="003D773E">
      <w:pPr>
        <w:ind w:firstLine="420"/>
        <w:rPr>
          <w:rFonts w:ascii="Times New Roman" w:hAnsi="Times New Roman"/>
        </w:rPr>
      </w:pPr>
      <w:r w:rsidRPr="009553E3">
        <w:rPr>
          <w:rFonts w:ascii="Times New Roman" w:hAnsi="Times New Roman"/>
        </w:rPr>
        <w:t>摘要的截止时间为</w:t>
      </w:r>
      <w:r w:rsidR="00690B11" w:rsidRPr="00CD1E09">
        <w:rPr>
          <w:rFonts w:ascii="Times New Roman" w:hAnsi="Times New Roman"/>
          <w:b/>
        </w:rPr>
        <w:t>10</w:t>
      </w:r>
      <w:r w:rsidR="00690B11" w:rsidRPr="00CD1E09">
        <w:rPr>
          <w:rFonts w:ascii="Times New Roman" w:hAnsi="Times New Roman" w:hint="eastAsia"/>
          <w:b/>
        </w:rPr>
        <w:t>月</w:t>
      </w:r>
      <w:r w:rsidR="00F96F77">
        <w:rPr>
          <w:rFonts w:ascii="Times New Roman" w:hAnsi="Times New Roman"/>
          <w:b/>
        </w:rPr>
        <w:t>3</w:t>
      </w:r>
      <w:r w:rsidR="000B0A12">
        <w:rPr>
          <w:rFonts w:ascii="Times New Roman" w:hAnsi="Times New Roman"/>
          <w:b/>
        </w:rPr>
        <w:t>1</w:t>
      </w:r>
      <w:r w:rsidRPr="00CD1E09">
        <w:rPr>
          <w:rFonts w:ascii="Times New Roman" w:hAnsi="Times New Roman"/>
          <w:b/>
        </w:rPr>
        <w:t>日</w:t>
      </w:r>
      <w:r w:rsidR="00B24BD6">
        <w:rPr>
          <w:rFonts w:ascii="Times New Roman" w:hAnsi="Times New Roman"/>
        </w:rPr>
        <w:t>。请在此之前，将</w:t>
      </w:r>
      <w:r w:rsidRPr="009553E3">
        <w:rPr>
          <w:rFonts w:ascii="Times New Roman" w:hAnsi="Times New Roman"/>
        </w:rPr>
        <w:t>摘要用附件形式发到</w:t>
      </w:r>
      <w:r w:rsidR="00690B11">
        <w:rPr>
          <w:rFonts w:ascii="Times New Roman" w:hAnsi="Times New Roman" w:hint="eastAsia"/>
        </w:rPr>
        <w:t>会议</w:t>
      </w:r>
      <w:r w:rsidRPr="009553E3">
        <w:rPr>
          <w:rFonts w:ascii="Times New Roman" w:hAnsi="Times New Roman"/>
        </w:rPr>
        <w:t>邮箱：</w:t>
      </w:r>
      <w:hyperlink r:id="rId12" w:history="1">
        <w:r w:rsidR="00690B11" w:rsidRPr="006347A5">
          <w:rPr>
            <w:rStyle w:val="a7"/>
            <w:rFonts w:ascii="Times New Roman" w:hAnsi="Times New Roman"/>
            <w:color w:val="auto"/>
            <w:lang w:val="it-IT"/>
          </w:rPr>
          <w:t>lnzhang@nigpas.ac.cn</w:t>
        </w:r>
      </w:hyperlink>
      <w:r w:rsidRPr="00B24BD6">
        <w:rPr>
          <w:rStyle w:val="a7"/>
          <w:rFonts w:ascii="Times New Roman" w:hAnsi="Times New Roman"/>
          <w:color w:val="auto"/>
          <w:u w:val="none"/>
          <w:lang w:val="it-IT"/>
        </w:rPr>
        <w:t>。</w:t>
      </w:r>
    </w:p>
    <w:p w14:paraId="62857DF4" w14:textId="77777777" w:rsidR="003D773E" w:rsidRPr="009553E3" w:rsidRDefault="003D773E" w:rsidP="003D773E">
      <w:pPr>
        <w:rPr>
          <w:rFonts w:ascii="Times New Roman" w:hAnsi="Times New Roman"/>
          <w:b/>
        </w:rPr>
      </w:pPr>
    </w:p>
    <w:p w14:paraId="0064DF24" w14:textId="77777777" w:rsidR="003D773E" w:rsidRDefault="003D773E" w:rsidP="003D773E">
      <w:pPr>
        <w:rPr>
          <w:rFonts w:ascii="Times New Roman" w:hAnsi="Times New Roman"/>
          <w:b/>
        </w:rPr>
      </w:pPr>
    </w:p>
    <w:p w14:paraId="02500106" w14:textId="77777777" w:rsidR="00690B11" w:rsidRPr="009553E3" w:rsidRDefault="00690B11" w:rsidP="003D773E">
      <w:pPr>
        <w:rPr>
          <w:rFonts w:ascii="Times New Roman" w:hAnsi="Times New Roman"/>
        </w:rPr>
      </w:pPr>
    </w:p>
    <w:p w14:paraId="46B0E410" w14:textId="36ED8C25" w:rsidR="003D773E" w:rsidRPr="009553E3" w:rsidRDefault="00F47B59" w:rsidP="003D773E">
      <w:pPr>
        <w:spacing w:line="276" w:lineRule="auto"/>
        <w:jc w:val="center"/>
        <w:rPr>
          <w:rFonts w:ascii="Times New Roman" w:eastAsia="黑体" w:hAnsi="Times New Roman"/>
          <w:b/>
          <w:sz w:val="24"/>
          <w:szCs w:val="24"/>
        </w:rPr>
      </w:pPr>
      <w:r w:rsidRPr="00F47B59">
        <w:rPr>
          <w:rFonts w:ascii="Times New Roman" w:eastAsia="黑体" w:hAnsi="Times New Roman" w:hint="eastAsia"/>
          <w:b/>
          <w:sz w:val="24"/>
        </w:rPr>
        <w:t>滇东地区寒武纪澄江生物群物种多样性空间变化特征</w:t>
      </w:r>
      <w:r w:rsidR="003D773E" w:rsidRPr="009553E3">
        <w:rPr>
          <w:rFonts w:ascii="Times New Roman" w:eastAsia="黑体" w:hAnsi="Times New Roman"/>
          <w:b/>
          <w:color w:val="FF0000"/>
          <w:sz w:val="24"/>
          <w:szCs w:val="24"/>
        </w:rPr>
        <w:t>（黑体小四）</w:t>
      </w:r>
    </w:p>
    <w:p w14:paraId="0B2A2543" w14:textId="77777777" w:rsidR="003D773E" w:rsidRPr="009553E3" w:rsidRDefault="003D773E" w:rsidP="003D773E">
      <w:pPr>
        <w:spacing w:line="276" w:lineRule="auto"/>
        <w:jc w:val="center"/>
        <w:rPr>
          <w:rFonts w:ascii="Times New Roman" w:eastAsia="黑体" w:hAnsi="Times New Roman"/>
          <w:b/>
          <w:sz w:val="24"/>
          <w:szCs w:val="24"/>
        </w:rPr>
      </w:pPr>
      <w:r w:rsidRPr="009553E3">
        <w:rPr>
          <w:rFonts w:ascii="Times New Roman" w:eastAsia="黑体" w:hAnsi="Times New Roman"/>
          <w:b/>
          <w:color w:val="FF0000"/>
          <w:sz w:val="18"/>
          <w:szCs w:val="24"/>
        </w:rPr>
        <w:t>（全文英文</w:t>
      </w:r>
      <w:r w:rsidRPr="009553E3">
        <w:rPr>
          <w:rFonts w:ascii="Times New Roman" w:eastAsia="黑体" w:hAnsi="Times New Roman"/>
          <w:b/>
          <w:color w:val="FF0000"/>
          <w:sz w:val="18"/>
          <w:szCs w:val="24"/>
        </w:rPr>
        <w:t>Times New Roman</w:t>
      </w:r>
      <w:r w:rsidRPr="009553E3">
        <w:rPr>
          <w:rFonts w:ascii="Times New Roman" w:eastAsia="黑体" w:hAnsi="Times New Roman"/>
          <w:b/>
          <w:color w:val="FF0000"/>
          <w:sz w:val="18"/>
          <w:szCs w:val="24"/>
        </w:rPr>
        <w:t>，</w:t>
      </w:r>
      <w:r w:rsidRPr="009553E3">
        <w:rPr>
          <w:rFonts w:ascii="Times New Roman" w:eastAsia="黑体" w:hAnsi="Times New Roman"/>
          <w:b/>
          <w:color w:val="FF0000"/>
          <w:sz w:val="18"/>
          <w:szCs w:val="24"/>
        </w:rPr>
        <w:t>1.15</w:t>
      </w:r>
      <w:r w:rsidRPr="009553E3">
        <w:rPr>
          <w:rFonts w:ascii="Times New Roman" w:eastAsia="黑体" w:hAnsi="Times New Roman"/>
          <w:b/>
          <w:color w:val="FF0000"/>
          <w:sz w:val="18"/>
          <w:szCs w:val="24"/>
        </w:rPr>
        <w:t>倍行距，标题作者单位居中，正文关键词致谢首行缩进</w:t>
      </w:r>
      <w:r w:rsidRPr="009553E3">
        <w:rPr>
          <w:rFonts w:ascii="Times New Roman" w:eastAsia="黑体" w:hAnsi="Times New Roman"/>
          <w:b/>
          <w:color w:val="FF0000"/>
          <w:sz w:val="18"/>
          <w:szCs w:val="24"/>
        </w:rPr>
        <w:t>2</w:t>
      </w:r>
      <w:r w:rsidRPr="009553E3">
        <w:rPr>
          <w:rFonts w:ascii="Times New Roman" w:eastAsia="黑体" w:hAnsi="Times New Roman"/>
          <w:b/>
          <w:color w:val="FF0000"/>
          <w:sz w:val="18"/>
          <w:szCs w:val="24"/>
        </w:rPr>
        <w:t>字符）</w:t>
      </w:r>
      <w:r w:rsidRPr="009553E3">
        <w:rPr>
          <w:rFonts w:ascii="Times New Roman" w:eastAsia="黑体" w:hAnsi="Times New Roman"/>
          <w:b/>
          <w:color w:val="FF0000"/>
          <w:sz w:val="18"/>
          <w:szCs w:val="24"/>
        </w:rPr>
        <w:br/>
      </w:r>
    </w:p>
    <w:p w14:paraId="6AE440F2" w14:textId="7597087A" w:rsidR="003D773E" w:rsidRPr="009553E3" w:rsidRDefault="00F47B59" w:rsidP="003D773E">
      <w:pPr>
        <w:jc w:val="center"/>
        <w:rPr>
          <w:rFonts w:ascii="Times New Roman" w:eastAsia="仿宋" w:hAnsi="Times New Roman"/>
          <w:sz w:val="24"/>
        </w:rPr>
      </w:pPr>
      <w:r w:rsidRPr="00F47B59">
        <w:rPr>
          <w:rFonts w:ascii="Times New Roman" w:eastAsia="仿宋" w:hAnsi="Times New Roman" w:hint="eastAsia"/>
          <w:bCs/>
          <w:sz w:val="24"/>
          <w:szCs w:val="28"/>
        </w:rPr>
        <w:t>赵方臣</w:t>
      </w:r>
      <w:r w:rsidR="003D773E" w:rsidRPr="009553E3">
        <w:rPr>
          <w:rFonts w:ascii="Times New Roman" w:eastAsia="仿宋" w:hAnsi="Times New Roman"/>
          <w:bCs/>
          <w:sz w:val="24"/>
          <w:szCs w:val="28"/>
          <w:vertAlign w:val="superscript"/>
        </w:rPr>
        <w:t>1)</w:t>
      </w:r>
      <w:r w:rsidR="003D773E" w:rsidRPr="009553E3">
        <w:rPr>
          <w:rFonts w:ascii="Times New Roman" w:eastAsia="仿宋" w:hAnsi="Times New Roman"/>
          <w:bCs/>
          <w:sz w:val="24"/>
          <w:szCs w:val="28"/>
        </w:rPr>
        <w:t xml:space="preserve">  </w:t>
      </w:r>
      <w:r w:rsidRPr="00F47B59">
        <w:rPr>
          <w:rFonts w:ascii="Times New Roman" w:eastAsia="仿宋" w:hAnsi="Times New Roman" w:hint="eastAsia"/>
          <w:bCs/>
          <w:sz w:val="24"/>
          <w:szCs w:val="28"/>
        </w:rPr>
        <w:t>胡世学</w:t>
      </w:r>
      <w:r w:rsidR="003D773E" w:rsidRPr="009553E3">
        <w:rPr>
          <w:rFonts w:ascii="Times New Roman" w:eastAsia="仿宋" w:hAnsi="Times New Roman"/>
          <w:bCs/>
          <w:sz w:val="24"/>
          <w:szCs w:val="28"/>
          <w:vertAlign w:val="superscript"/>
        </w:rPr>
        <w:t>2)</w:t>
      </w:r>
      <w:r w:rsidR="003D773E" w:rsidRPr="009553E3">
        <w:rPr>
          <w:rFonts w:ascii="Times New Roman" w:eastAsia="仿宋" w:hAnsi="Times New Roman"/>
          <w:bCs/>
          <w:sz w:val="24"/>
          <w:szCs w:val="28"/>
        </w:rPr>
        <w:t xml:space="preserve">  </w:t>
      </w:r>
      <w:r w:rsidRPr="00F47B59">
        <w:rPr>
          <w:rFonts w:ascii="Times New Roman" w:eastAsia="仿宋" w:hAnsi="Times New Roman" w:hint="eastAsia"/>
          <w:bCs/>
          <w:sz w:val="24"/>
          <w:szCs w:val="28"/>
        </w:rPr>
        <w:t>朱茂炎</w:t>
      </w:r>
      <w:r w:rsidR="008C641F">
        <w:rPr>
          <w:rFonts w:ascii="Times New Roman" w:eastAsia="仿宋" w:hAnsi="Times New Roman"/>
          <w:bCs/>
          <w:sz w:val="24"/>
          <w:szCs w:val="28"/>
          <w:vertAlign w:val="superscript"/>
        </w:rPr>
        <w:t>1</w:t>
      </w:r>
      <w:r w:rsidR="003D773E" w:rsidRPr="009553E3">
        <w:rPr>
          <w:rFonts w:ascii="Times New Roman" w:eastAsia="仿宋" w:hAnsi="Times New Roman"/>
          <w:bCs/>
          <w:sz w:val="24"/>
          <w:szCs w:val="28"/>
          <w:vertAlign w:val="superscript"/>
        </w:rPr>
        <w:t>)</w:t>
      </w:r>
      <w:r w:rsidR="003D773E" w:rsidRPr="009553E3">
        <w:rPr>
          <w:rFonts w:ascii="Times New Roman" w:eastAsia="仿宋" w:hAnsi="Times New Roman"/>
          <w:iCs/>
          <w:color w:val="FF0000"/>
          <w:sz w:val="24"/>
          <w:szCs w:val="24"/>
        </w:rPr>
        <w:t>（仿宋小四）</w:t>
      </w:r>
    </w:p>
    <w:p w14:paraId="519C7A4D" w14:textId="0A3E45A0" w:rsidR="003D773E" w:rsidRPr="009553E3" w:rsidRDefault="003D773E" w:rsidP="003D773E">
      <w:pPr>
        <w:pStyle w:val="1"/>
        <w:spacing w:line="276" w:lineRule="auto"/>
        <w:ind w:left="360" w:firstLineChars="0" w:firstLine="0"/>
        <w:jc w:val="center"/>
        <w:rPr>
          <w:rFonts w:ascii="Times New Roman" w:hAnsi="Times New Roman"/>
          <w:color w:val="000000"/>
          <w:sz w:val="15"/>
          <w:szCs w:val="15"/>
        </w:rPr>
      </w:pPr>
      <w:r w:rsidRPr="009553E3">
        <w:rPr>
          <w:rFonts w:ascii="Times New Roman" w:hAnsi="Times New Roman"/>
          <w:bCs/>
          <w:sz w:val="15"/>
        </w:rPr>
        <w:t xml:space="preserve">1) </w:t>
      </w:r>
      <w:r w:rsidR="008C641F" w:rsidRPr="008C641F">
        <w:rPr>
          <w:rFonts w:ascii="Times New Roman" w:hAnsi="Times New Roman" w:hint="eastAsia"/>
          <w:bCs/>
          <w:sz w:val="15"/>
        </w:rPr>
        <w:t>中国科学院南京地质古生物研究所和生物演化与环境卓越中心，现代古生物学和地层学国家重点实验室，南京</w:t>
      </w:r>
      <w:r w:rsidR="008C641F" w:rsidRPr="008C641F">
        <w:rPr>
          <w:rFonts w:ascii="Times New Roman" w:hAnsi="Times New Roman" w:hint="eastAsia"/>
          <w:bCs/>
          <w:sz w:val="15"/>
        </w:rPr>
        <w:t>210008</w:t>
      </w:r>
      <w:r w:rsidR="008C641F" w:rsidRPr="008C641F">
        <w:rPr>
          <w:rFonts w:ascii="Times New Roman" w:hAnsi="Times New Roman" w:hint="eastAsia"/>
          <w:bCs/>
          <w:sz w:val="15"/>
        </w:rPr>
        <w:t>，</w:t>
      </w:r>
      <w:r w:rsidR="008C641F" w:rsidRPr="008C641F">
        <w:rPr>
          <w:rFonts w:ascii="Times New Roman" w:hAnsi="Times New Roman" w:hint="eastAsia"/>
          <w:bCs/>
          <w:sz w:val="15"/>
        </w:rPr>
        <w:t>fczhao@nigpas.ac.cn</w:t>
      </w:r>
      <w:r w:rsidRPr="009553E3">
        <w:rPr>
          <w:rFonts w:ascii="Times New Roman" w:hAnsi="Times New Roman"/>
          <w:bCs/>
          <w:sz w:val="15"/>
        </w:rPr>
        <w:t>;</w:t>
      </w:r>
      <w:r w:rsidRPr="009553E3">
        <w:rPr>
          <w:rFonts w:ascii="Times New Roman" w:hAnsi="Times New Roman"/>
          <w:color w:val="FF0000"/>
          <w:sz w:val="15"/>
          <w:szCs w:val="15"/>
        </w:rPr>
        <w:t>（宋体六号）</w:t>
      </w:r>
    </w:p>
    <w:p w14:paraId="7B0CB582" w14:textId="22ECE86D" w:rsidR="003D773E" w:rsidRPr="009553E3" w:rsidRDefault="003D773E" w:rsidP="003D773E">
      <w:pPr>
        <w:pStyle w:val="1"/>
        <w:spacing w:line="276" w:lineRule="auto"/>
        <w:ind w:left="360" w:firstLineChars="0" w:firstLine="0"/>
        <w:jc w:val="center"/>
        <w:rPr>
          <w:rFonts w:ascii="Times New Roman" w:hAnsi="Times New Roman"/>
          <w:color w:val="000000"/>
          <w:sz w:val="15"/>
          <w:szCs w:val="15"/>
        </w:rPr>
      </w:pPr>
      <w:r w:rsidRPr="009553E3">
        <w:rPr>
          <w:rFonts w:ascii="Times New Roman" w:hAnsi="Times New Roman"/>
          <w:bCs/>
          <w:sz w:val="15"/>
        </w:rPr>
        <w:t xml:space="preserve">2) </w:t>
      </w:r>
      <w:r w:rsidR="008C641F" w:rsidRPr="008C641F">
        <w:rPr>
          <w:rFonts w:ascii="Times New Roman" w:hAnsi="Times New Roman" w:hint="eastAsia"/>
          <w:bCs/>
          <w:sz w:val="15"/>
        </w:rPr>
        <w:t>中国地质中国地质调查局成都地质调查中心，成都</w:t>
      </w:r>
      <w:r w:rsidR="008C641F" w:rsidRPr="008C641F">
        <w:rPr>
          <w:rFonts w:ascii="Times New Roman" w:hAnsi="Times New Roman" w:hint="eastAsia"/>
          <w:bCs/>
          <w:sz w:val="15"/>
        </w:rPr>
        <w:t>610081</w:t>
      </w:r>
      <w:r w:rsidR="008C641F" w:rsidRPr="008C641F">
        <w:rPr>
          <w:rFonts w:ascii="Times New Roman" w:hAnsi="Times New Roman" w:hint="eastAsia"/>
          <w:bCs/>
          <w:sz w:val="15"/>
        </w:rPr>
        <w:t>，</w:t>
      </w:r>
      <w:r w:rsidR="008C641F" w:rsidRPr="008C641F">
        <w:rPr>
          <w:rFonts w:ascii="Times New Roman" w:hAnsi="Times New Roman" w:hint="eastAsia"/>
          <w:bCs/>
          <w:sz w:val="15"/>
        </w:rPr>
        <w:t>hushixue@hotmail.com</w:t>
      </w:r>
    </w:p>
    <w:p w14:paraId="319C3EC1" w14:textId="77777777" w:rsidR="003D773E" w:rsidRPr="009553E3" w:rsidRDefault="003D773E" w:rsidP="003D773E">
      <w:pPr>
        <w:spacing w:line="276" w:lineRule="auto"/>
        <w:rPr>
          <w:rFonts w:ascii="Times New Roman" w:hAnsi="Times New Roman"/>
        </w:rPr>
      </w:pPr>
    </w:p>
    <w:p w14:paraId="522035C6" w14:textId="0C61DAFB" w:rsidR="003D773E" w:rsidRPr="009553E3" w:rsidRDefault="008C641F" w:rsidP="008C641F">
      <w:pPr>
        <w:spacing w:line="276" w:lineRule="auto"/>
        <w:ind w:firstLineChars="200" w:firstLine="420"/>
        <w:rPr>
          <w:rFonts w:ascii="Times New Roman" w:hAnsi="Times New Roman"/>
          <w:szCs w:val="21"/>
        </w:rPr>
      </w:pPr>
      <w:r w:rsidRPr="008C641F">
        <w:rPr>
          <w:rFonts w:ascii="Times New Roman" w:hAnsi="Times New Roman" w:cs="Times New Roman"/>
          <w:iCs/>
        </w:rPr>
        <w:t>寒武纪特异埋藏化石库为揭示寒武纪生物大辐射演化时期后口动物演化关系、生物多样性和早期生态系统特征提供了可贵研究材料。近年来，早期生物多样性在不同生态空间的表现特征和差异及其影响因素备受学术界关注。但一直以来都没有很好揭示，如果在特异埋藏化石库中开展以群落为研究单元的定量化研究，将对上述问题的解决起到至关重要的作用。寒武纪早期澄江生物群保存着大量软躯体化石，并且含化石地层广泛分布在滇东地区，将为定量化研究整个群落在空间上变化提供了难得研究场所，具有很大潜力去揭示以澄江生物群为代表的寒武纪早期的生态系统特征。在本文研究中，基于</w:t>
      </w:r>
      <w:r>
        <w:rPr>
          <w:rFonts w:ascii="Times New Roman" w:hAnsi="Times New Roman" w:cs="Times New Roman"/>
          <w:iCs/>
        </w:rPr>
        <w:t>10</w:t>
      </w:r>
      <w:r w:rsidRPr="008C641F">
        <w:rPr>
          <w:rFonts w:ascii="Times New Roman" w:hAnsi="Times New Roman" w:cs="Times New Roman"/>
          <w:iCs/>
        </w:rPr>
        <w:t>个化石产区的物种数据和来自</w:t>
      </w:r>
      <w:r>
        <w:rPr>
          <w:rFonts w:ascii="Times New Roman" w:hAnsi="Times New Roman" w:cs="Times New Roman"/>
          <w:iCs/>
        </w:rPr>
        <w:t>3</w:t>
      </w:r>
      <w:r w:rsidRPr="008C641F">
        <w:rPr>
          <w:rFonts w:ascii="Times New Roman" w:hAnsi="Times New Roman" w:cs="Times New Roman"/>
          <w:iCs/>
        </w:rPr>
        <w:t>个化石剖面系统采集获得</w:t>
      </w:r>
      <w:r>
        <w:rPr>
          <w:rFonts w:ascii="Times New Roman" w:hAnsi="Times New Roman" w:cs="Times New Roman"/>
          <w:iCs/>
        </w:rPr>
        <w:t>19688</w:t>
      </w:r>
      <w:r w:rsidRPr="008C641F">
        <w:rPr>
          <w:rFonts w:ascii="Times New Roman" w:hAnsi="Times New Roman" w:cs="Times New Roman"/>
          <w:iCs/>
        </w:rPr>
        <w:t>化石个体数据，并结合沉积和埋藏特征对澄江生物群空间物种多样性开展了定量化分析研究。数据分析表明澄江生物群的生物多样性具有明显的空间上变化，其中澄江</w:t>
      </w:r>
      <w:r w:rsidRPr="008C641F">
        <w:rPr>
          <w:rFonts w:ascii="Times New Roman" w:hAnsi="Times New Roman" w:cs="Times New Roman"/>
          <w:iCs/>
        </w:rPr>
        <w:t>—</w:t>
      </w:r>
      <w:r w:rsidRPr="008C641F">
        <w:rPr>
          <w:rFonts w:ascii="Times New Roman" w:hAnsi="Times New Roman" w:cs="Times New Roman"/>
          <w:iCs/>
        </w:rPr>
        <w:t>海口</w:t>
      </w:r>
      <w:r w:rsidRPr="008C641F">
        <w:rPr>
          <w:rFonts w:ascii="Times New Roman" w:hAnsi="Times New Roman" w:cs="Times New Roman"/>
          <w:iCs/>
        </w:rPr>
        <w:t>—</w:t>
      </w:r>
      <w:r w:rsidRPr="008C641F">
        <w:rPr>
          <w:rFonts w:ascii="Times New Roman" w:hAnsi="Times New Roman" w:cs="Times New Roman"/>
          <w:iCs/>
        </w:rPr>
        <w:t>安宁一带分异度最高（</w:t>
      </w:r>
      <w:r>
        <w:rPr>
          <w:rFonts w:ascii="Times New Roman" w:hAnsi="Times New Roman" w:cs="Times New Roman"/>
          <w:iCs/>
        </w:rPr>
        <w:t>215</w:t>
      </w:r>
      <w:r w:rsidRPr="008C641F">
        <w:rPr>
          <w:rFonts w:ascii="Times New Roman" w:hAnsi="Times New Roman" w:cs="Times New Roman"/>
          <w:iCs/>
        </w:rPr>
        <w:t>个物种）。这一地区帽天山页岩主要以背景泥岩层和事件泥岩层相互偶合式叠加为特征（这里称为二元沉积结构）。曲靖</w:t>
      </w:r>
      <w:r w:rsidRPr="008C641F">
        <w:rPr>
          <w:rFonts w:ascii="Times New Roman" w:hAnsi="Times New Roman" w:cs="Times New Roman"/>
          <w:iCs/>
        </w:rPr>
        <w:t>—</w:t>
      </w:r>
      <w:r w:rsidRPr="008C641F">
        <w:rPr>
          <w:rFonts w:ascii="Times New Roman" w:hAnsi="Times New Roman" w:cs="Times New Roman"/>
          <w:iCs/>
        </w:rPr>
        <w:t>马龙地区具有中等分异度（</w:t>
      </w:r>
      <w:r>
        <w:rPr>
          <w:rFonts w:ascii="Times New Roman" w:hAnsi="Times New Roman" w:cs="Times New Roman"/>
          <w:iCs/>
        </w:rPr>
        <w:t>55</w:t>
      </w:r>
      <w:r w:rsidRPr="008C641F">
        <w:rPr>
          <w:rFonts w:ascii="Times New Roman" w:hAnsi="Times New Roman" w:cs="Times New Roman"/>
          <w:iCs/>
        </w:rPr>
        <w:t>个物种），沉积岩层具有受水体扰动和搬运的沉积特征，没有典型的二元沉积结构。在武定地区，物种分异度最低，目前只有</w:t>
      </w:r>
      <w:r>
        <w:rPr>
          <w:rFonts w:ascii="Times New Roman" w:hAnsi="Times New Roman" w:cs="Times New Roman"/>
          <w:iCs/>
        </w:rPr>
        <w:t>26</w:t>
      </w:r>
      <w:r w:rsidRPr="008C641F">
        <w:rPr>
          <w:rFonts w:ascii="Times New Roman" w:hAnsi="Times New Roman" w:cs="Times New Roman"/>
          <w:iCs/>
        </w:rPr>
        <w:t>个物种被发现，这一地区帽天山页岩段以发育大量生物扰动为特征。因而化石分异度空间差异主要受埋藏因素控制。然而，化石保存核心区具有相同埋藏相和相同化石保存特征的澄江、海口、安宁三个地区，其物种组成和个体丰度数据分析也显示群落结构、物种组成和个体丰度在空间上的变化。</w:t>
      </w:r>
      <w:r w:rsidR="003D773E" w:rsidRPr="009553E3">
        <w:rPr>
          <w:rFonts w:ascii="Times New Roman" w:hAnsi="Times New Roman"/>
          <w:iCs/>
        </w:rPr>
        <w:br/>
      </w:r>
      <w:r w:rsidR="003D773E" w:rsidRPr="009553E3">
        <w:rPr>
          <w:rFonts w:ascii="Times New Roman" w:hAnsi="Times New Roman"/>
          <w:color w:val="FF0000"/>
          <w:szCs w:val="21"/>
        </w:rPr>
        <w:t>【正文</w:t>
      </w:r>
      <w:r w:rsidR="003D773E" w:rsidRPr="009553E3">
        <w:rPr>
          <w:rFonts w:ascii="Times New Roman" w:hAnsi="Times New Roman"/>
          <w:color w:val="FF0000"/>
          <w:szCs w:val="21"/>
        </w:rPr>
        <w:t xml:space="preserve">  </w:t>
      </w:r>
      <w:r w:rsidR="003D773E" w:rsidRPr="009553E3">
        <w:rPr>
          <w:rFonts w:ascii="Times New Roman" w:hAnsi="Times New Roman"/>
          <w:color w:val="FF0000"/>
          <w:szCs w:val="21"/>
        </w:rPr>
        <w:t>宋体五号】</w:t>
      </w:r>
    </w:p>
    <w:p w14:paraId="609D42A0" w14:textId="77777777" w:rsidR="008C641F" w:rsidRDefault="003D773E" w:rsidP="003D773E">
      <w:pPr>
        <w:spacing w:line="276" w:lineRule="auto"/>
        <w:ind w:firstLineChars="200" w:firstLine="422"/>
        <w:rPr>
          <w:rFonts w:ascii="宋体" w:eastAsia="宋体" w:cs="宋体"/>
          <w:color w:val="0D0D0D"/>
          <w:kern w:val="0"/>
          <w:szCs w:val="21"/>
        </w:rPr>
      </w:pPr>
      <w:r w:rsidRPr="009553E3">
        <w:rPr>
          <w:rFonts w:ascii="Times New Roman" w:hAnsi="Times New Roman"/>
          <w:b/>
          <w:iCs/>
        </w:rPr>
        <w:t>关键词：</w:t>
      </w:r>
      <w:r w:rsidR="008C641F" w:rsidRPr="008C641F">
        <w:rPr>
          <w:rFonts w:ascii="Times New Roman" w:hAnsi="Times New Roman" w:cs="Times New Roman" w:hint="eastAsia"/>
          <w:iCs/>
        </w:rPr>
        <w:t>寒武纪</w:t>
      </w:r>
      <w:r w:rsidRPr="008C641F">
        <w:rPr>
          <w:rFonts w:ascii="Times New Roman" w:hAnsi="Times New Roman" w:cs="Times New Roman"/>
          <w:iCs/>
        </w:rPr>
        <w:t>，</w:t>
      </w:r>
      <w:r w:rsidR="008C641F" w:rsidRPr="008C641F">
        <w:rPr>
          <w:rFonts w:ascii="Times New Roman" w:hAnsi="Times New Roman" w:cs="Times New Roman" w:hint="eastAsia"/>
          <w:iCs/>
        </w:rPr>
        <w:t>澄江生物群</w:t>
      </w:r>
      <w:r w:rsidRPr="008C641F">
        <w:rPr>
          <w:rFonts w:ascii="Times New Roman" w:hAnsi="Times New Roman" w:cs="Times New Roman"/>
          <w:iCs/>
        </w:rPr>
        <w:t>，</w:t>
      </w:r>
      <w:r w:rsidR="008C641F" w:rsidRPr="008C641F">
        <w:rPr>
          <w:rFonts w:ascii="Times New Roman" w:hAnsi="Times New Roman" w:cs="Times New Roman" w:hint="eastAsia"/>
          <w:iCs/>
        </w:rPr>
        <w:t>软躯体化石</w:t>
      </w:r>
      <w:r w:rsidRPr="008C641F">
        <w:rPr>
          <w:rFonts w:ascii="Times New Roman" w:hAnsi="Times New Roman" w:cs="Times New Roman"/>
          <w:iCs/>
        </w:rPr>
        <w:t>，</w:t>
      </w:r>
      <w:r w:rsidR="008C641F" w:rsidRPr="008C641F">
        <w:rPr>
          <w:rFonts w:ascii="Times New Roman" w:hAnsi="Times New Roman" w:cs="Times New Roman" w:hint="eastAsia"/>
          <w:iCs/>
        </w:rPr>
        <w:t>古生态</w:t>
      </w:r>
      <w:r w:rsidRPr="008C641F">
        <w:rPr>
          <w:rFonts w:ascii="Times New Roman" w:hAnsi="Times New Roman" w:cs="Times New Roman"/>
          <w:iCs/>
        </w:rPr>
        <w:t>，</w:t>
      </w:r>
      <w:r w:rsidR="008C641F" w:rsidRPr="008C641F">
        <w:rPr>
          <w:rFonts w:ascii="Times New Roman" w:hAnsi="Times New Roman" w:cs="Times New Roman" w:hint="eastAsia"/>
          <w:iCs/>
        </w:rPr>
        <w:t>物种多样性</w:t>
      </w:r>
    </w:p>
    <w:p w14:paraId="38BBC798" w14:textId="0C11D04A" w:rsidR="003D773E" w:rsidRPr="009553E3" w:rsidRDefault="003D773E" w:rsidP="008C641F">
      <w:pPr>
        <w:spacing w:line="276" w:lineRule="auto"/>
        <w:rPr>
          <w:rFonts w:ascii="Times New Roman" w:hAnsi="Times New Roman"/>
          <w:szCs w:val="21"/>
        </w:rPr>
      </w:pPr>
      <w:r w:rsidRPr="009553E3">
        <w:rPr>
          <w:rFonts w:ascii="Times New Roman" w:hAnsi="Times New Roman"/>
          <w:color w:val="FF0000"/>
          <w:szCs w:val="21"/>
        </w:rPr>
        <w:t>【关键词</w:t>
      </w:r>
      <w:r w:rsidRPr="009553E3">
        <w:rPr>
          <w:rFonts w:ascii="Times New Roman" w:hAnsi="Times New Roman"/>
          <w:color w:val="FF0000"/>
          <w:szCs w:val="21"/>
        </w:rPr>
        <w:t xml:space="preserve"> </w:t>
      </w:r>
      <w:r w:rsidRPr="009553E3">
        <w:rPr>
          <w:rFonts w:ascii="Times New Roman" w:hAnsi="Times New Roman"/>
          <w:color w:val="FF0000"/>
          <w:szCs w:val="21"/>
        </w:rPr>
        <w:t>宋体五号</w:t>
      </w:r>
      <w:r w:rsidRPr="009553E3">
        <w:rPr>
          <w:rFonts w:ascii="Times New Roman" w:hAnsi="Times New Roman"/>
          <w:color w:val="FF0000"/>
          <w:szCs w:val="21"/>
        </w:rPr>
        <w:t xml:space="preserve"> </w:t>
      </w:r>
      <w:r w:rsidRPr="009553E3">
        <w:rPr>
          <w:rFonts w:ascii="Times New Roman" w:hAnsi="Times New Roman"/>
          <w:color w:val="FF0000"/>
          <w:szCs w:val="21"/>
        </w:rPr>
        <w:t>中文半角逗号分隔】</w:t>
      </w:r>
    </w:p>
    <w:p w14:paraId="42A07A8A" w14:textId="47E7D01E" w:rsidR="008C641F" w:rsidRPr="003D773E" w:rsidRDefault="008C641F" w:rsidP="008C641F">
      <w:pPr>
        <w:spacing w:line="276" w:lineRule="auto"/>
        <w:ind w:firstLineChars="200" w:firstLine="320"/>
        <w:rPr>
          <w:rFonts w:ascii="Times New Roman" w:eastAsia="黑体" w:hAnsi="Times New Roman"/>
          <w:bCs/>
          <w:color w:val="000000"/>
          <w:szCs w:val="21"/>
        </w:rPr>
      </w:pPr>
      <w:r w:rsidRPr="008C641F">
        <w:rPr>
          <w:rFonts w:ascii="Times New Roman" w:hAnsi="Times New Roman" w:hint="eastAsia"/>
          <w:bCs/>
          <w:iCs/>
          <w:sz w:val="16"/>
          <w:szCs w:val="21"/>
        </w:rPr>
        <w:t>国家自然科学基金委员会</w:t>
      </w:r>
      <w:r w:rsidRPr="008C641F">
        <w:rPr>
          <w:rFonts w:ascii="Times New Roman" w:hAnsi="Times New Roman" w:hint="eastAsia"/>
          <w:bCs/>
          <w:iCs/>
          <w:sz w:val="16"/>
          <w:szCs w:val="21"/>
        </w:rPr>
        <w:t>(</w:t>
      </w:r>
      <w:r w:rsidRPr="009553E3">
        <w:rPr>
          <w:rFonts w:ascii="Times New Roman" w:hAnsi="Times New Roman"/>
          <w:bCs/>
          <w:iCs/>
          <w:sz w:val="16"/>
          <w:szCs w:val="21"/>
        </w:rPr>
        <w:t>编号：</w:t>
      </w:r>
      <w:r w:rsidRPr="008C641F">
        <w:rPr>
          <w:rFonts w:ascii="Times New Roman" w:hAnsi="Times New Roman" w:hint="eastAsia"/>
          <w:bCs/>
          <w:iCs/>
          <w:sz w:val="16"/>
          <w:szCs w:val="21"/>
        </w:rPr>
        <w:t>41002002)</w:t>
      </w:r>
      <w:r>
        <w:rPr>
          <w:rFonts w:ascii="Times New Roman" w:hAnsi="Times New Roman" w:hint="eastAsia"/>
          <w:bCs/>
          <w:iCs/>
          <w:sz w:val="16"/>
          <w:szCs w:val="21"/>
        </w:rPr>
        <w:t>、</w:t>
      </w:r>
      <w:r w:rsidRPr="008C641F">
        <w:rPr>
          <w:rFonts w:ascii="Times New Roman" w:hAnsi="Times New Roman" w:hint="eastAsia"/>
          <w:bCs/>
          <w:iCs/>
          <w:sz w:val="16"/>
          <w:szCs w:val="21"/>
        </w:rPr>
        <w:t>中国科学院特殊学课基金</w:t>
      </w:r>
      <w:r w:rsidRPr="008C641F">
        <w:rPr>
          <w:rFonts w:ascii="Times New Roman" w:hAnsi="Times New Roman" w:hint="eastAsia"/>
          <w:bCs/>
          <w:iCs/>
          <w:sz w:val="16"/>
          <w:szCs w:val="21"/>
        </w:rPr>
        <w:t>(</w:t>
      </w:r>
      <w:r w:rsidRPr="009553E3">
        <w:rPr>
          <w:rFonts w:ascii="Times New Roman" w:hAnsi="Times New Roman"/>
          <w:bCs/>
          <w:iCs/>
          <w:sz w:val="16"/>
          <w:szCs w:val="21"/>
        </w:rPr>
        <w:t>编号：</w:t>
      </w:r>
      <w:r w:rsidRPr="008C641F">
        <w:rPr>
          <w:rFonts w:ascii="Times New Roman" w:hAnsi="Times New Roman" w:hint="eastAsia"/>
          <w:bCs/>
          <w:iCs/>
          <w:sz w:val="16"/>
          <w:szCs w:val="21"/>
        </w:rPr>
        <w:t>J093006)</w:t>
      </w:r>
      <w:r w:rsidRPr="009553E3">
        <w:rPr>
          <w:rFonts w:ascii="Times New Roman" w:hAnsi="Times New Roman"/>
          <w:bCs/>
          <w:iCs/>
          <w:sz w:val="16"/>
          <w:szCs w:val="21"/>
        </w:rPr>
        <w:t>联合资助。</w:t>
      </w:r>
      <w:r w:rsidRPr="009553E3">
        <w:rPr>
          <w:rFonts w:ascii="Times New Roman" w:hAnsi="Times New Roman"/>
          <w:color w:val="FF0000"/>
          <w:sz w:val="16"/>
        </w:rPr>
        <w:t>（致谢：宋体</w:t>
      </w:r>
      <w:r w:rsidRPr="009553E3">
        <w:rPr>
          <w:rFonts w:ascii="Times New Roman" w:hAnsi="Times New Roman"/>
          <w:color w:val="FF0000"/>
          <w:sz w:val="16"/>
        </w:rPr>
        <w:t>8</w:t>
      </w:r>
      <w:r w:rsidRPr="009553E3">
        <w:rPr>
          <w:rFonts w:ascii="Times New Roman" w:hAnsi="Times New Roman"/>
          <w:color w:val="FF0000"/>
          <w:sz w:val="16"/>
        </w:rPr>
        <w:t>号）</w:t>
      </w:r>
    </w:p>
    <w:p w14:paraId="29E35871" w14:textId="2327F567" w:rsidR="003D773E" w:rsidRPr="003D773E" w:rsidRDefault="003D773E" w:rsidP="008C641F">
      <w:pPr>
        <w:spacing w:line="276" w:lineRule="auto"/>
        <w:rPr>
          <w:rFonts w:ascii="Times New Roman" w:eastAsia="黑体" w:hAnsi="Times New Roman"/>
          <w:bCs/>
          <w:color w:val="000000"/>
          <w:szCs w:val="21"/>
        </w:rPr>
      </w:pPr>
    </w:p>
    <w:sectPr w:rsidR="003D773E" w:rsidRPr="003D773E">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A4EA" w14:textId="77777777" w:rsidR="001D0BFF" w:rsidRDefault="001D0BFF" w:rsidP="000E6A60">
      <w:r>
        <w:separator/>
      </w:r>
    </w:p>
  </w:endnote>
  <w:endnote w:type="continuationSeparator" w:id="0">
    <w:p w14:paraId="59157EF6" w14:textId="77777777" w:rsidR="001D0BFF" w:rsidRDefault="001D0BFF" w:rsidP="000E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IDFont+F3">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138727"/>
      <w:docPartObj>
        <w:docPartGallery w:val="Page Numbers (Bottom of Page)"/>
        <w:docPartUnique/>
      </w:docPartObj>
    </w:sdtPr>
    <w:sdtEndPr/>
    <w:sdtContent>
      <w:p w14:paraId="29AD386C" w14:textId="765050C7" w:rsidR="00E84521" w:rsidRDefault="00E84521">
        <w:pPr>
          <w:pStyle w:val="a5"/>
          <w:jc w:val="center"/>
        </w:pPr>
        <w:r>
          <w:fldChar w:fldCharType="begin"/>
        </w:r>
        <w:r>
          <w:instrText>PAGE   \* MERGEFORMAT</w:instrText>
        </w:r>
        <w:r>
          <w:fldChar w:fldCharType="separate"/>
        </w:r>
        <w:r w:rsidR="00B473FF" w:rsidRPr="00B473FF">
          <w:rPr>
            <w:noProof/>
            <w:lang w:val="zh-CN"/>
          </w:rPr>
          <w:t>6</w:t>
        </w:r>
        <w:r>
          <w:fldChar w:fldCharType="end"/>
        </w:r>
      </w:p>
    </w:sdtContent>
  </w:sdt>
  <w:p w14:paraId="755A4C77" w14:textId="77777777" w:rsidR="00E84521" w:rsidRDefault="00E84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FAD9" w14:textId="77777777" w:rsidR="001D0BFF" w:rsidRDefault="001D0BFF" w:rsidP="000E6A60">
      <w:r>
        <w:separator/>
      </w:r>
    </w:p>
  </w:footnote>
  <w:footnote w:type="continuationSeparator" w:id="0">
    <w:p w14:paraId="156DBB8B" w14:textId="77777777" w:rsidR="001D0BFF" w:rsidRDefault="001D0BFF" w:rsidP="000E6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B7"/>
    <w:rsid w:val="00012003"/>
    <w:rsid w:val="000163CD"/>
    <w:rsid w:val="00032A67"/>
    <w:rsid w:val="0003325A"/>
    <w:rsid w:val="00037650"/>
    <w:rsid w:val="000962F4"/>
    <w:rsid w:val="000B0A12"/>
    <w:rsid w:val="000C2DCA"/>
    <w:rsid w:val="000C3007"/>
    <w:rsid w:val="000D48E0"/>
    <w:rsid w:val="000D6098"/>
    <w:rsid w:val="000E22AB"/>
    <w:rsid w:val="000E33F4"/>
    <w:rsid w:val="000E6A60"/>
    <w:rsid w:val="000F7410"/>
    <w:rsid w:val="00130630"/>
    <w:rsid w:val="001373AA"/>
    <w:rsid w:val="00165954"/>
    <w:rsid w:val="00170190"/>
    <w:rsid w:val="00182B22"/>
    <w:rsid w:val="001A0D5E"/>
    <w:rsid w:val="001A37A4"/>
    <w:rsid w:val="001A4D14"/>
    <w:rsid w:val="001A6287"/>
    <w:rsid w:val="001B23A0"/>
    <w:rsid w:val="001D0BFF"/>
    <w:rsid w:val="001F5834"/>
    <w:rsid w:val="002072EB"/>
    <w:rsid w:val="00210B4E"/>
    <w:rsid w:val="00215D6F"/>
    <w:rsid w:val="0022596C"/>
    <w:rsid w:val="0024286E"/>
    <w:rsid w:val="00245776"/>
    <w:rsid w:val="00263A8F"/>
    <w:rsid w:val="002846CF"/>
    <w:rsid w:val="00285D12"/>
    <w:rsid w:val="0028698C"/>
    <w:rsid w:val="002908A4"/>
    <w:rsid w:val="00297799"/>
    <w:rsid w:val="002B4A07"/>
    <w:rsid w:val="002E2FC2"/>
    <w:rsid w:val="002E6121"/>
    <w:rsid w:val="00306C80"/>
    <w:rsid w:val="0035063B"/>
    <w:rsid w:val="003A09EB"/>
    <w:rsid w:val="003B7975"/>
    <w:rsid w:val="003C6C9D"/>
    <w:rsid w:val="003D60B4"/>
    <w:rsid w:val="003D773E"/>
    <w:rsid w:val="003F105E"/>
    <w:rsid w:val="003F352A"/>
    <w:rsid w:val="00402654"/>
    <w:rsid w:val="0041389C"/>
    <w:rsid w:val="00416F60"/>
    <w:rsid w:val="0043015B"/>
    <w:rsid w:val="00431AFB"/>
    <w:rsid w:val="00436344"/>
    <w:rsid w:val="00471021"/>
    <w:rsid w:val="00472E7C"/>
    <w:rsid w:val="004A3901"/>
    <w:rsid w:val="004A446B"/>
    <w:rsid w:val="004D5712"/>
    <w:rsid w:val="004E12CB"/>
    <w:rsid w:val="00512376"/>
    <w:rsid w:val="005135E3"/>
    <w:rsid w:val="005178A2"/>
    <w:rsid w:val="0053219F"/>
    <w:rsid w:val="0055057F"/>
    <w:rsid w:val="00561F06"/>
    <w:rsid w:val="00563268"/>
    <w:rsid w:val="00575F4E"/>
    <w:rsid w:val="0058426B"/>
    <w:rsid w:val="005C36D0"/>
    <w:rsid w:val="005F19FE"/>
    <w:rsid w:val="00604E9A"/>
    <w:rsid w:val="00607828"/>
    <w:rsid w:val="00622C0F"/>
    <w:rsid w:val="00625369"/>
    <w:rsid w:val="00627CD5"/>
    <w:rsid w:val="00631617"/>
    <w:rsid w:val="006347A5"/>
    <w:rsid w:val="0064388D"/>
    <w:rsid w:val="006502CC"/>
    <w:rsid w:val="00666B46"/>
    <w:rsid w:val="00675627"/>
    <w:rsid w:val="00685999"/>
    <w:rsid w:val="00690B11"/>
    <w:rsid w:val="006953BA"/>
    <w:rsid w:val="006C48D5"/>
    <w:rsid w:val="006D5321"/>
    <w:rsid w:val="00703627"/>
    <w:rsid w:val="0070630E"/>
    <w:rsid w:val="00711FDF"/>
    <w:rsid w:val="00716A66"/>
    <w:rsid w:val="00751213"/>
    <w:rsid w:val="00760256"/>
    <w:rsid w:val="0077018D"/>
    <w:rsid w:val="00777509"/>
    <w:rsid w:val="00793ABD"/>
    <w:rsid w:val="007A04B7"/>
    <w:rsid w:val="007C00AE"/>
    <w:rsid w:val="007D4E98"/>
    <w:rsid w:val="007E1BFC"/>
    <w:rsid w:val="00804EA4"/>
    <w:rsid w:val="00805441"/>
    <w:rsid w:val="0081162B"/>
    <w:rsid w:val="00820459"/>
    <w:rsid w:val="00830FD6"/>
    <w:rsid w:val="00841850"/>
    <w:rsid w:val="0085154B"/>
    <w:rsid w:val="00853B00"/>
    <w:rsid w:val="008541C8"/>
    <w:rsid w:val="00857B79"/>
    <w:rsid w:val="00867FB1"/>
    <w:rsid w:val="00872B12"/>
    <w:rsid w:val="008B2727"/>
    <w:rsid w:val="008B692A"/>
    <w:rsid w:val="008C013B"/>
    <w:rsid w:val="008C641F"/>
    <w:rsid w:val="008D0D9A"/>
    <w:rsid w:val="008D61EF"/>
    <w:rsid w:val="008D7DB1"/>
    <w:rsid w:val="008E4F57"/>
    <w:rsid w:val="009366C9"/>
    <w:rsid w:val="009468BC"/>
    <w:rsid w:val="00964A78"/>
    <w:rsid w:val="0096641F"/>
    <w:rsid w:val="0098281B"/>
    <w:rsid w:val="009B1C87"/>
    <w:rsid w:val="009C1CD1"/>
    <w:rsid w:val="009C6560"/>
    <w:rsid w:val="009D111F"/>
    <w:rsid w:val="00A06F33"/>
    <w:rsid w:val="00A13991"/>
    <w:rsid w:val="00A17D39"/>
    <w:rsid w:val="00A27C20"/>
    <w:rsid w:val="00A41B8E"/>
    <w:rsid w:val="00A668CD"/>
    <w:rsid w:val="00A73C53"/>
    <w:rsid w:val="00A86C9F"/>
    <w:rsid w:val="00A927CB"/>
    <w:rsid w:val="00AA54AE"/>
    <w:rsid w:val="00AB4656"/>
    <w:rsid w:val="00AB7795"/>
    <w:rsid w:val="00AC67D1"/>
    <w:rsid w:val="00AC7919"/>
    <w:rsid w:val="00AD689B"/>
    <w:rsid w:val="00B22BB1"/>
    <w:rsid w:val="00B24BD6"/>
    <w:rsid w:val="00B355A8"/>
    <w:rsid w:val="00B473FF"/>
    <w:rsid w:val="00B62914"/>
    <w:rsid w:val="00B85F4C"/>
    <w:rsid w:val="00B8707F"/>
    <w:rsid w:val="00BA7BEB"/>
    <w:rsid w:val="00BB1AE6"/>
    <w:rsid w:val="00BD4F9C"/>
    <w:rsid w:val="00BE0C62"/>
    <w:rsid w:val="00BE1F81"/>
    <w:rsid w:val="00C25C65"/>
    <w:rsid w:val="00C4379B"/>
    <w:rsid w:val="00C4449D"/>
    <w:rsid w:val="00C449B2"/>
    <w:rsid w:val="00C5275C"/>
    <w:rsid w:val="00C57E09"/>
    <w:rsid w:val="00C62E2D"/>
    <w:rsid w:val="00C70BE2"/>
    <w:rsid w:val="00C71C49"/>
    <w:rsid w:val="00CA1A66"/>
    <w:rsid w:val="00CB7330"/>
    <w:rsid w:val="00CC5328"/>
    <w:rsid w:val="00CD1E09"/>
    <w:rsid w:val="00CE2D71"/>
    <w:rsid w:val="00D068E1"/>
    <w:rsid w:val="00D31B84"/>
    <w:rsid w:val="00D50EAC"/>
    <w:rsid w:val="00D76DD3"/>
    <w:rsid w:val="00D81633"/>
    <w:rsid w:val="00D8580B"/>
    <w:rsid w:val="00D86C56"/>
    <w:rsid w:val="00DC0572"/>
    <w:rsid w:val="00DD2335"/>
    <w:rsid w:val="00DD399D"/>
    <w:rsid w:val="00DE0FC8"/>
    <w:rsid w:val="00DE3D32"/>
    <w:rsid w:val="00DE6503"/>
    <w:rsid w:val="00DF51A1"/>
    <w:rsid w:val="00E01115"/>
    <w:rsid w:val="00E018CC"/>
    <w:rsid w:val="00E121A8"/>
    <w:rsid w:val="00E62348"/>
    <w:rsid w:val="00E6689A"/>
    <w:rsid w:val="00E7307B"/>
    <w:rsid w:val="00E84521"/>
    <w:rsid w:val="00EB451B"/>
    <w:rsid w:val="00ED00CB"/>
    <w:rsid w:val="00ED18B2"/>
    <w:rsid w:val="00ED7D3D"/>
    <w:rsid w:val="00F23EA2"/>
    <w:rsid w:val="00F32811"/>
    <w:rsid w:val="00F40838"/>
    <w:rsid w:val="00F47B59"/>
    <w:rsid w:val="00F651E6"/>
    <w:rsid w:val="00F91482"/>
    <w:rsid w:val="00F96F1D"/>
    <w:rsid w:val="00F96F77"/>
    <w:rsid w:val="00FA0EF1"/>
    <w:rsid w:val="00FB4563"/>
    <w:rsid w:val="00FB794B"/>
    <w:rsid w:val="00FD637A"/>
    <w:rsid w:val="00FF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43A1"/>
  <w15:docId w15:val="{8B1F9D8E-D850-49ED-BF93-9C3018A7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A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6A60"/>
    <w:rPr>
      <w:sz w:val="18"/>
      <w:szCs w:val="18"/>
    </w:rPr>
  </w:style>
  <w:style w:type="paragraph" w:styleId="a5">
    <w:name w:val="footer"/>
    <w:basedOn w:val="a"/>
    <w:link w:val="a6"/>
    <w:uiPriority w:val="99"/>
    <w:unhideWhenUsed/>
    <w:rsid w:val="000E6A60"/>
    <w:pPr>
      <w:tabs>
        <w:tab w:val="center" w:pos="4153"/>
        <w:tab w:val="right" w:pos="8306"/>
      </w:tabs>
      <w:snapToGrid w:val="0"/>
      <w:jc w:val="left"/>
    </w:pPr>
    <w:rPr>
      <w:sz w:val="18"/>
      <w:szCs w:val="18"/>
    </w:rPr>
  </w:style>
  <w:style w:type="character" w:customStyle="1" w:styleId="a6">
    <w:name w:val="页脚 字符"/>
    <w:basedOn w:val="a0"/>
    <w:link w:val="a5"/>
    <w:uiPriority w:val="99"/>
    <w:rsid w:val="000E6A60"/>
    <w:rPr>
      <w:sz w:val="18"/>
      <w:szCs w:val="18"/>
    </w:rPr>
  </w:style>
  <w:style w:type="character" w:styleId="a7">
    <w:name w:val="Hyperlink"/>
    <w:basedOn w:val="a0"/>
    <w:uiPriority w:val="99"/>
    <w:unhideWhenUsed/>
    <w:rsid w:val="00012003"/>
    <w:rPr>
      <w:color w:val="0000FF" w:themeColor="hyperlink"/>
      <w:u w:val="single"/>
    </w:rPr>
  </w:style>
  <w:style w:type="paragraph" w:styleId="a8">
    <w:name w:val="Balloon Text"/>
    <w:basedOn w:val="a"/>
    <w:link w:val="a9"/>
    <w:uiPriority w:val="99"/>
    <w:semiHidden/>
    <w:unhideWhenUsed/>
    <w:rsid w:val="006953BA"/>
    <w:rPr>
      <w:sz w:val="18"/>
      <w:szCs w:val="18"/>
    </w:rPr>
  </w:style>
  <w:style w:type="character" w:customStyle="1" w:styleId="a9">
    <w:name w:val="批注框文本 字符"/>
    <w:basedOn w:val="a0"/>
    <w:link w:val="a8"/>
    <w:uiPriority w:val="99"/>
    <w:semiHidden/>
    <w:rsid w:val="006953BA"/>
    <w:rPr>
      <w:sz w:val="18"/>
      <w:szCs w:val="18"/>
    </w:rPr>
  </w:style>
  <w:style w:type="character" w:styleId="aa">
    <w:name w:val="annotation reference"/>
    <w:basedOn w:val="a0"/>
    <w:uiPriority w:val="99"/>
    <w:semiHidden/>
    <w:unhideWhenUsed/>
    <w:rsid w:val="00170190"/>
    <w:rPr>
      <w:sz w:val="21"/>
      <w:szCs w:val="21"/>
    </w:rPr>
  </w:style>
  <w:style w:type="paragraph" w:styleId="ab">
    <w:name w:val="annotation text"/>
    <w:basedOn w:val="a"/>
    <w:link w:val="ac"/>
    <w:uiPriority w:val="99"/>
    <w:semiHidden/>
    <w:unhideWhenUsed/>
    <w:rsid w:val="00170190"/>
    <w:pPr>
      <w:jc w:val="left"/>
    </w:pPr>
  </w:style>
  <w:style w:type="character" w:customStyle="1" w:styleId="ac">
    <w:name w:val="批注文字 字符"/>
    <w:basedOn w:val="a0"/>
    <w:link w:val="ab"/>
    <w:uiPriority w:val="99"/>
    <w:semiHidden/>
    <w:rsid w:val="00170190"/>
  </w:style>
  <w:style w:type="paragraph" w:styleId="ad">
    <w:name w:val="annotation subject"/>
    <w:basedOn w:val="ab"/>
    <w:next w:val="ab"/>
    <w:link w:val="ae"/>
    <w:uiPriority w:val="99"/>
    <w:semiHidden/>
    <w:unhideWhenUsed/>
    <w:rsid w:val="00170190"/>
    <w:rPr>
      <w:b/>
      <w:bCs/>
    </w:rPr>
  </w:style>
  <w:style w:type="character" w:customStyle="1" w:styleId="ae">
    <w:name w:val="批注主题 字符"/>
    <w:basedOn w:val="ac"/>
    <w:link w:val="ad"/>
    <w:uiPriority w:val="99"/>
    <w:semiHidden/>
    <w:rsid w:val="00170190"/>
    <w:rPr>
      <w:b/>
      <w:bCs/>
    </w:rPr>
  </w:style>
  <w:style w:type="paragraph" w:styleId="af">
    <w:name w:val="Revision"/>
    <w:hidden/>
    <w:uiPriority w:val="99"/>
    <w:semiHidden/>
    <w:rsid w:val="00841850"/>
  </w:style>
  <w:style w:type="paragraph" w:customStyle="1" w:styleId="1">
    <w:name w:val="列出段落1"/>
    <w:basedOn w:val="a"/>
    <w:qFormat/>
    <w:rsid w:val="003D773E"/>
    <w:pPr>
      <w:ind w:firstLineChars="200" w:firstLine="420"/>
    </w:pPr>
    <w:rPr>
      <w:rFonts w:ascii="Calibri" w:eastAsia="宋体" w:hAnsi="Calibri" w:cs="Times New Roman"/>
    </w:rPr>
  </w:style>
  <w:style w:type="character" w:customStyle="1" w:styleId="10">
    <w:name w:val="未处理的提及1"/>
    <w:basedOn w:val="a0"/>
    <w:uiPriority w:val="99"/>
    <w:semiHidden/>
    <w:unhideWhenUsed/>
    <w:rsid w:val="00622C0F"/>
    <w:rPr>
      <w:color w:val="605E5C"/>
      <w:shd w:val="clear" w:color="auto" w:fill="E1DFDD"/>
    </w:rPr>
  </w:style>
  <w:style w:type="paragraph" w:styleId="af0">
    <w:name w:val="Date"/>
    <w:basedOn w:val="a"/>
    <w:next w:val="a"/>
    <w:link w:val="af1"/>
    <w:uiPriority w:val="99"/>
    <w:semiHidden/>
    <w:unhideWhenUsed/>
    <w:rsid w:val="009366C9"/>
    <w:pPr>
      <w:ind w:leftChars="2500" w:left="100"/>
    </w:pPr>
  </w:style>
  <w:style w:type="character" w:customStyle="1" w:styleId="af1">
    <w:name w:val="日期 字符"/>
    <w:basedOn w:val="a0"/>
    <w:link w:val="af0"/>
    <w:uiPriority w:val="99"/>
    <w:semiHidden/>
    <w:rsid w:val="0093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1425">
      <w:bodyDiv w:val="1"/>
      <w:marLeft w:val="0"/>
      <w:marRight w:val="0"/>
      <w:marTop w:val="0"/>
      <w:marBottom w:val="0"/>
      <w:divBdr>
        <w:top w:val="none" w:sz="0" w:space="0" w:color="auto"/>
        <w:left w:val="none" w:sz="0" w:space="0" w:color="auto"/>
        <w:bottom w:val="none" w:sz="0" w:space="0" w:color="auto"/>
        <w:right w:val="none" w:sz="0" w:space="0" w:color="auto"/>
      </w:divBdr>
    </w:div>
    <w:div w:id="1186794609">
      <w:bodyDiv w:val="1"/>
      <w:marLeft w:val="0"/>
      <w:marRight w:val="0"/>
      <w:marTop w:val="0"/>
      <w:marBottom w:val="0"/>
      <w:divBdr>
        <w:top w:val="none" w:sz="0" w:space="0" w:color="auto"/>
        <w:left w:val="none" w:sz="0" w:space="0" w:color="auto"/>
        <w:bottom w:val="none" w:sz="0" w:space="0" w:color="auto"/>
        <w:right w:val="none" w:sz="0" w:space="0" w:color="auto"/>
      </w:divBdr>
    </w:div>
    <w:div w:id="20097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hanxiao@ddeworld.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uiqun1120@mail.ynu.edu.cn" TargetMode="External"/><Relationship Id="rId12" Type="http://schemas.openxmlformats.org/officeDocument/2006/relationships/hyperlink" Target="mailto:lnzhang@nigpas.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nzhang@nigpas.ac.cn"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NIGPAS-PANGKE</dc:creator>
  <cp:keywords/>
  <dc:description/>
  <cp:lastModifiedBy>administrator</cp:lastModifiedBy>
  <cp:revision>5</cp:revision>
  <dcterms:created xsi:type="dcterms:W3CDTF">2020-10-09T13:40:00Z</dcterms:created>
  <dcterms:modified xsi:type="dcterms:W3CDTF">2020-10-13T01:39:00Z</dcterms:modified>
</cp:coreProperties>
</file>